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92D" w:rsidRDefault="00FF492D" w:rsidP="00ED51EC">
      <w:pPr>
        <w:spacing w:after="0" w:line="240" w:lineRule="auto"/>
        <w:rPr>
          <w:rFonts w:ascii="Arial" w:hAnsi="Arial" w:cs="Arial"/>
          <w:sz w:val="20"/>
          <w:szCs w:val="20"/>
        </w:rPr>
      </w:pPr>
    </w:p>
    <w:p w:rsidR="00FF492D" w:rsidRPr="00FF492D" w:rsidRDefault="00FF492D" w:rsidP="00ED51EC">
      <w:pPr>
        <w:spacing w:after="0" w:line="240" w:lineRule="auto"/>
        <w:rPr>
          <w:rFonts w:ascii="Arial" w:hAnsi="Arial" w:cs="Arial"/>
          <w:sz w:val="20"/>
          <w:szCs w:val="20"/>
        </w:rPr>
      </w:pPr>
    </w:p>
    <w:p w:rsidR="00ED51EC" w:rsidRPr="00136E77" w:rsidRDefault="00ED51EC" w:rsidP="00ED51EC">
      <w:pPr>
        <w:spacing w:after="0" w:line="240" w:lineRule="auto"/>
        <w:rPr>
          <w:rFonts w:ascii="Arial" w:hAnsi="Arial" w:cs="Arial"/>
          <w:sz w:val="20"/>
          <w:szCs w:val="20"/>
        </w:rPr>
      </w:pPr>
      <w:r w:rsidRPr="00136E77">
        <w:rPr>
          <w:rFonts w:ascii="Arial" w:hAnsi="Arial" w:cs="Arial"/>
          <w:sz w:val="20"/>
          <w:szCs w:val="20"/>
        </w:rPr>
        <w:t>ΠΡΟΣ</w:t>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00136E77" w:rsidRPr="00136E77">
        <w:rPr>
          <w:rFonts w:ascii="Arial" w:hAnsi="Arial" w:cs="Arial"/>
          <w:sz w:val="20"/>
          <w:szCs w:val="20"/>
        </w:rPr>
        <w:tab/>
      </w:r>
      <w:r w:rsidRPr="00136E77">
        <w:rPr>
          <w:rFonts w:ascii="Arial" w:hAnsi="Arial" w:cs="Arial"/>
          <w:sz w:val="20"/>
          <w:szCs w:val="20"/>
        </w:rPr>
        <w:tab/>
      </w:r>
    </w:p>
    <w:p w:rsidR="00136E77" w:rsidRPr="00136E77" w:rsidRDefault="00136E77" w:rsidP="00136E77">
      <w:pPr>
        <w:spacing w:after="0" w:line="240" w:lineRule="auto"/>
        <w:rPr>
          <w:rFonts w:ascii="Arial" w:hAnsi="Arial" w:cs="Arial"/>
          <w:sz w:val="20"/>
          <w:szCs w:val="20"/>
        </w:rPr>
      </w:pPr>
      <w:r w:rsidRPr="00136E77">
        <w:rPr>
          <w:rFonts w:ascii="Arial" w:hAnsi="Arial" w:cs="Arial"/>
          <w:sz w:val="20"/>
          <w:szCs w:val="20"/>
        </w:rPr>
        <w:t xml:space="preserve">ΓΕΝΙΚΟ ΝΟΣΟΚΟΜΕΙΟ ΑΤΤΙΚΗΣ ΣΙΣΜΑΝΟΓΛΕΙΟ </w:t>
      </w:r>
    </w:p>
    <w:p w:rsidR="00136E77" w:rsidRPr="00136E77" w:rsidRDefault="00136E77" w:rsidP="00136E77">
      <w:pPr>
        <w:spacing w:after="0" w:line="240" w:lineRule="auto"/>
        <w:rPr>
          <w:rFonts w:ascii="Arial" w:hAnsi="Arial" w:cs="Arial"/>
          <w:sz w:val="20"/>
          <w:szCs w:val="20"/>
        </w:rPr>
      </w:pPr>
      <w:r w:rsidRPr="00136E77">
        <w:rPr>
          <w:rFonts w:ascii="Arial" w:hAnsi="Arial" w:cs="Arial"/>
          <w:sz w:val="20"/>
          <w:szCs w:val="20"/>
        </w:rPr>
        <w:t>– ΑΜΑΛΙΑ ΦΛΕΜΙΓΚ Ν.Π.Δ.Δ.</w:t>
      </w:r>
    </w:p>
    <w:p w:rsidR="00136E77" w:rsidRPr="00136E77" w:rsidRDefault="00136E77" w:rsidP="00136E77">
      <w:pPr>
        <w:spacing w:after="0" w:line="240" w:lineRule="auto"/>
        <w:rPr>
          <w:rFonts w:ascii="Arial" w:hAnsi="Arial" w:cs="Arial"/>
          <w:sz w:val="20"/>
          <w:szCs w:val="20"/>
        </w:rPr>
      </w:pPr>
      <w:r w:rsidRPr="00136E77">
        <w:rPr>
          <w:rFonts w:ascii="Arial" w:hAnsi="Arial" w:cs="Arial"/>
          <w:sz w:val="20"/>
          <w:szCs w:val="20"/>
        </w:rPr>
        <w:t>ΤΜΗΜΑ ΟΙΚΟΝΟΜΙΚΟΥ</w:t>
      </w:r>
    </w:p>
    <w:p w:rsidR="00136E77" w:rsidRPr="00136E77" w:rsidRDefault="00136E77" w:rsidP="00136E77">
      <w:pPr>
        <w:spacing w:after="0" w:line="240" w:lineRule="auto"/>
        <w:rPr>
          <w:rFonts w:ascii="Arial" w:hAnsi="Arial" w:cs="Arial"/>
          <w:sz w:val="20"/>
          <w:szCs w:val="20"/>
        </w:rPr>
      </w:pPr>
      <w:r w:rsidRPr="00136E77">
        <w:rPr>
          <w:rFonts w:ascii="Arial" w:hAnsi="Arial" w:cs="Arial"/>
          <w:sz w:val="20"/>
          <w:szCs w:val="20"/>
        </w:rPr>
        <w:t xml:space="preserve">ΓΡΑΦΕΙΟ ΠΡΟΜΗΘΕΙΩΝ </w:t>
      </w:r>
    </w:p>
    <w:p w:rsidR="00136E77" w:rsidRPr="00136E77" w:rsidRDefault="00136E77" w:rsidP="00136E77">
      <w:pPr>
        <w:spacing w:after="0" w:line="240" w:lineRule="auto"/>
        <w:rPr>
          <w:rFonts w:ascii="Arial" w:hAnsi="Arial" w:cs="Arial"/>
          <w:sz w:val="20"/>
          <w:szCs w:val="20"/>
        </w:rPr>
      </w:pPr>
      <w:r w:rsidRPr="00136E77">
        <w:rPr>
          <w:rFonts w:ascii="Arial" w:hAnsi="Arial" w:cs="Arial"/>
          <w:sz w:val="20"/>
          <w:szCs w:val="20"/>
        </w:rPr>
        <w:t xml:space="preserve">ΥΠ’ ΟΨΙΝ: </w:t>
      </w:r>
      <w:proofErr w:type="spellStart"/>
      <w:r w:rsidRPr="00136E77">
        <w:rPr>
          <w:rFonts w:ascii="Arial" w:hAnsi="Arial" w:cs="Arial"/>
          <w:sz w:val="20"/>
          <w:szCs w:val="20"/>
        </w:rPr>
        <w:t>κ</w:t>
      </w:r>
      <w:r w:rsidR="00FF492D">
        <w:rPr>
          <w:rFonts w:ascii="Arial" w:hAnsi="Arial" w:cs="Arial"/>
          <w:sz w:val="20"/>
          <w:szCs w:val="20"/>
        </w:rPr>
        <w:t>ας</w:t>
      </w:r>
      <w:proofErr w:type="spellEnd"/>
      <w:r w:rsidR="00FF492D">
        <w:rPr>
          <w:rFonts w:ascii="Arial" w:hAnsi="Arial" w:cs="Arial"/>
          <w:sz w:val="20"/>
          <w:szCs w:val="20"/>
        </w:rPr>
        <w:t>.</w:t>
      </w:r>
      <w:r w:rsidRPr="00136E77">
        <w:rPr>
          <w:rFonts w:ascii="Arial" w:hAnsi="Arial" w:cs="Arial"/>
          <w:sz w:val="20"/>
          <w:szCs w:val="20"/>
        </w:rPr>
        <w:t xml:space="preserve"> </w:t>
      </w:r>
      <w:r w:rsidR="00FF492D">
        <w:rPr>
          <w:rFonts w:ascii="Arial" w:hAnsi="Arial" w:cs="Arial"/>
          <w:sz w:val="20"/>
          <w:szCs w:val="20"/>
        </w:rPr>
        <w:t xml:space="preserve">Ε. </w:t>
      </w:r>
      <w:proofErr w:type="spellStart"/>
      <w:r w:rsidR="00FF492D">
        <w:rPr>
          <w:rFonts w:ascii="Arial" w:hAnsi="Arial" w:cs="Arial"/>
          <w:sz w:val="20"/>
          <w:szCs w:val="20"/>
        </w:rPr>
        <w:t>Μητσοπούλου</w:t>
      </w:r>
      <w:proofErr w:type="spellEnd"/>
      <w:r w:rsidRPr="00136E77">
        <w:rPr>
          <w:rFonts w:ascii="Arial" w:hAnsi="Arial" w:cs="Arial"/>
          <w:sz w:val="20"/>
          <w:szCs w:val="20"/>
        </w:rPr>
        <w:t xml:space="preserve"> </w:t>
      </w:r>
    </w:p>
    <w:p w:rsidR="00136E77" w:rsidRPr="00FF492D" w:rsidRDefault="00136E77" w:rsidP="00136E77">
      <w:pPr>
        <w:spacing w:after="0" w:line="240" w:lineRule="auto"/>
        <w:rPr>
          <w:rFonts w:ascii="Arial" w:hAnsi="Arial" w:cs="Arial"/>
          <w:sz w:val="20"/>
          <w:szCs w:val="20"/>
        </w:rPr>
      </w:pPr>
      <w:r w:rsidRPr="00136E77">
        <w:rPr>
          <w:rFonts w:ascii="Arial" w:hAnsi="Arial" w:cs="Arial"/>
          <w:sz w:val="20"/>
          <w:szCs w:val="20"/>
        </w:rPr>
        <w:t>ΤΗΛ</w:t>
      </w:r>
      <w:r w:rsidRPr="00FF492D">
        <w:rPr>
          <w:rFonts w:ascii="Arial" w:hAnsi="Arial" w:cs="Arial"/>
          <w:sz w:val="20"/>
          <w:szCs w:val="20"/>
          <w:lang w:val="en-US"/>
        </w:rPr>
        <w:t>: 213205855</w:t>
      </w:r>
      <w:r w:rsidR="00FF492D">
        <w:rPr>
          <w:rFonts w:ascii="Arial" w:hAnsi="Arial" w:cs="Arial"/>
          <w:sz w:val="20"/>
          <w:szCs w:val="20"/>
        </w:rPr>
        <w:t>7</w:t>
      </w:r>
    </w:p>
    <w:p w:rsidR="00136E77" w:rsidRPr="00FF492D" w:rsidRDefault="00136E77" w:rsidP="00136E77">
      <w:pPr>
        <w:spacing w:after="0" w:line="240" w:lineRule="auto"/>
        <w:rPr>
          <w:rFonts w:ascii="Arial" w:hAnsi="Arial" w:cs="Arial"/>
          <w:sz w:val="20"/>
          <w:szCs w:val="20"/>
          <w:lang w:val="en-US"/>
        </w:rPr>
      </w:pPr>
      <w:r w:rsidRPr="00FF492D">
        <w:rPr>
          <w:rFonts w:ascii="Arial" w:hAnsi="Arial" w:cs="Arial"/>
          <w:sz w:val="20"/>
          <w:szCs w:val="20"/>
          <w:lang w:val="en-US"/>
        </w:rPr>
        <w:t>FAX: 2132058614</w:t>
      </w:r>
    </w:p>
    <w:p w:rsidR="00ED51EC" w:rsidRPr="00FF492D" w:rsidRDefault="00ED51EC" w:rsidP="00136E77">
      <w:pPr>
        <w:spacing w:after="0" w:line="240" w:lineRule="auto"/>
        <w:rPr>
          <w:rFonts w:ascii="Arial" w:hAnsi="Arial" w:cs="Arial"/>
          <w:sz w:val="20"/>
          <w:szCs w:val="20"/>
          <w:lang w:val="en-US"/>
        </w:rPr>
      </w:pPr>
    </w:p>
    <w:p w:rsidR="00136E77" w:rsidRDefault="00136E77" w:rsidP="00136E77">
      <w:pPr>
        <w:spacing w:after="0" w:line="240" w:lineRule="auto"/>
        <w:rPr>
          <w:rFonts w:ascii="Arial" w:hAnsi="Arial" w:cs="Arial"/>
          <w:sz w:val="20"/>
          <w:szCs w:val="20"/>
        </w:rPr>
      </w:pPr>
    </w:p>
    <w:p w:rsidR="00FF492D" w:rsidRPr="00FF492D" w:rsidRDefault="00FF492D" w:rsidP="00136E77">
      <w:pPr>
        <w:spacing w:after="0" w:line="240" w:lineRule="auto"/>
        <w:rPr>
          <w:rFonts w:ascii="Arial" w:hAnsi="Arial" w:cs="Arial"/>
          <w:sz w:val="20"/>
          <w:szCs w:val="20"/>
        </w:rPr>
      </w:pPr>
    </w:p>
    <w:p w:rsidR="00CE3E29" w:rsidRDefault="00FF492D" w:rsidP="00FF492D">
      <w:pPr>
        <w:spacing w:after="0" w:line="240" w:lineRule="auto"/>
        <w:jc w:val="right"/>
        <w:rPr>
          <w:rFonts w:ascii="Arial" w:hAnsi="Arial" w:cs="Arial"/>
          <w:sz w:val="20"/>
          <w:szCs w:val="20"/>
        </w:rPr>
      </w:pPr>
      <w:r w:rsidRPr="00136E77">
        <w:rPr>
          <w:rFonts w:ascii="Arial" w:hAnsi="Arial" w:cs="Arial"/>
          <w:sz w:val="20"/>
          <w:szCs w:val="20"/>
        </w:rPr>
        <w:t>ΑΘΗΝΑ</w:t>
      </w:r>
      <w:r>
        <w:rPr>
          <w:rFonts w:ascii="Arial" w:hAnsi="Arial" w:cs="Arial"/>
          <w:sz w:val="20"/>
          <w:szCs w:val="20"/>
        </w:rPr>
        <w:t>,</w:t>
      </w:r>
      <w:r w:rsidRPr="00136E77">
        <w:rPr>
          <w:rFonts w:ascii="Arial" w:hAnsi="Arial" w:cs="Arial"/>
          <w:sz w:val="20"/>
          <w:szCs w:val="20"/>
        </w:rPr>
        <w:t xml:space="preserve"> </w:t>
      </w:r>
      <w:r>
        <w:rPr>
          <w:rFonts w:ascii="Arial" w:hAnsi="Arial" w:cs="Arial"/>
          <w:sz w:val="20"/>
          <w:szCs w:val="20"/>
        </w:rPr>
        <w:t>23</w:t>
      </w:r>
      <w:r w:rsidRPr="00136E77">
        <w:rPr>
          <w:rFonts w:ascii="Arial" w:hAnsi="Arial" w:cs="Arial"/>
          <w:sz w:val="20"/>
          <w:szCs w:val="20"/>
        </w:rPr>
        <w:t>/</w:t>
      </w:r>
      <w:r>
        <w:rPr>
          <w:rFonts w:ascii="Arial" w:hAnsi="Arial" w:cs="Arial"/>
          <w:sz w:val="20"/>
          <w:szCs w:val="20"/>
        </w:rPr>
        <w:t>11</w:t>
      </w:r>
      <w:r w:rsidRPr="00136E77">
        <w:rPr>
          <w:rFonts w:ascii="Arial" w:hAnsi="Arial" w:cs="Arial"/>
          <w:sz w:val="20"/>
          <w:szCs w:val="20"/>
        </w:rPr>
        <w:t>/2015</w:t>
      </w:r>
    </w:p>
    <w:p w:rsidR="00FF492D" w:rsidRDefault="00FF492D" w:rsidP="00FF492D">
      <w:pPr>
        <w:spacing w:after="0" w:line="240" w:lineRule="auto"/>
        <w:jc w:val="right"/>
        <w:rPr>
          <w:rFonts w:ascii="Arial" w:hAnsi="Arial" w:cs="Arial"/>
          <w:sz w:val="20"/>
          <w:szCs w:val="20"/>
        </w:rPr>
      </w:pPr>
    </w:p>
    <w:p w:rsidR="00FF492D" w:rsidRDefault="00FF492D" w:rsidP="00FF492D">
      <w:pPr>
        <w:spacing w:after="0" w:line="240" w:lineRule="auto"/>
        <w:jc w:val="right"/>
        <w:rPr>
          <w:rFonts w:ascii="Arial" w:hAnsi="Arial" w:cs="Arial"/>
          <w:sz w:val="20"/>
          <w:szCs w:val="20"/>
        </w:rPr>
      </w:pPr>
    </w:p>
    <w:p w:rsidR="00FF492D" w:rsidRDefault="00FF492D" w:rsidP="00FF492D">
      <w:pPr>
        <w:spacing w:after="0" w:line="240" w:lineRule="auto"/>
        <w:jc w:val="right"/>
        <w:rPr>
          <w:rFonts w:ascii="Arial" w:hAnsi="Arial" w:cs="Arial"/>
          <w:sz w:val="20"/>
          <w:szCs w:val="20"/>
        </w:rPr>
      </w:pPr>
    </w:p>
    <w:p w:rsidR="00FF492D" w:rsidRPr="00FF492D" w:rsidRDefault="00FF492D" w:rsidP="00FF492D">
      <w:pPr>
        <w:spacing w:after="0" w:line="240" w:lineRule="auto"/>
        <w:jc w:val="right"/>
        <w:rPr>
          <w:rFonts w:ascii="Arial" w:hAnsi="Arial" w:cs="Arial"/>
          <w:sz w:val="20"/>
          <w:szCs w:val="20"/>
          <w:lang w:val="en-US"/>
        </w:rPr>
      </w:pPr>
    </w:p>
    <w:p w:rsidR="00ED51EC" w:rsidRPr="00FF492D" w:rsidRDefault="00ED51EC" w:rsidP="00ED51EC">
      <w:pPr>
        <w:spacing w:after="0" w:line="240" w:lineRule="auto"/>
        <w:rPr>
          <w:rFonts w:ascii="Arial" w:hAnsi="Arial" w:cs="Arial"/>
          <w:sz w:val="20"/>
          <w:szCs w:val="20"/>
          <w:lang w:val="en-US"/>
        </w:rPr>
      </w:pPr>
    </w:p>
    <w:p w:rsidR="00E613EE" w:rsidRDefault="00136E77" w:rsidP="00136E77">
      <w:pPr>
        <w:autoSpaceDE w:val="0"/>
        <w:autoSpaceDN w:val="0"/>
        <w:adjustRightInd w:val="0"/>
        <w:spacing w:after="0" w:line="240" w:lineRule="auto"/>
        <w:jc w:val="center"/>
        <w:rPr>
          <w:rFonts w:ascii="Arial" w:eastAsia="Calibri" w:hAnsi="Arial" w:cs="Arial"/>
          <w:b/>
          <w:sz w:val="20"/>
          <w:szCs w:val="20"/>
          <w:u w:val="single"/>
        </w:rPr>
      </w:pPr>
      <w:r w:rsidRPr="00136E77">
        <w:rPr>
          <w:rFonts w:ascii="Arial" w:eastAsia="Calibri" w:hAnsi="Arial" w:cs="Arial"/>
          <w:b/>
          <w:sz w:val="20"/>
          <w:szCs w:val="20"/>
          <w:u w:val="single"/>
        </w:rPr>
        <w:t xml:space="preserve">ΘΕΜΑ : </w:t>
      </w:r>
      <w:r w:rsidR="00FF492D">
        <w:rPr>
          <w:rFonts w:ascii="Arial" w:eastAsia="Calibri" w:hAnsi="Arial" w:cs="Arial"/>
          <w:b/>
          <w:sz w:val="20"/>
          <w:szCs w:val="20"/>
          <w:u w:val="single"/>
        </w:rPr>
        <w:t xml:space="preserve">ΠΡΟΣΚΛΗΣΗ ΥΠΟΒΟΛΗΣ ΤΕΧΝΙΚΩΝ ΠΡΟΔΙΑΓΡΑΦΩΝ ΓΙΑ ΤΟΝ ΤΑΚΤΙΚΟ ΔΙΑΓΩΝΙΣΜΟ ΓΙΑ ΤΗΝ ΠΡΟΜΗΘΕΙΑ ΣΥΡΙΓΓΩΝ – ΒΕΛΟΝΩΝ </w:t>
      </w:r>
    </w:p>
    <w:p w:rsidR="00FF492D" w:rsidRPr="00FF492D" w:rsidRDefault="00FF492D" w:rsidP="00136E77">
      <w:pPr>
        <w:autoSpaceDE w:val="0"/>
        <w:autoSpaceDN w:val="0"/>
        <w:adjustRightInd w:val="0"/>
        <w:spacing w:after="0" w:line="240" w:lineRule="auto"/>
        <w:jc w:val="center"/>
        <w:rPr>
          <w:rFonts w:ascii="Arial" w:eastAsia="Calibri" w:hAnsi="Arial" w:cs="Arial"/>
          <w:b/>
          <w:sz w:val="20"/>
          <w:szCs w:val="20"/>
          <w:u w:val="single"/>
          <w:lang w:val="en-US"/>
        </w:rPr>
      </w:pPr>
      <w:r>
        <w:rPr>
          <w:rFonts w:ascii="Arial" w:eastAsia="Calibri" w:hAnsi="Arial" w:cs="Arial"/>
          <w:b/>
          <w:sz w:val="20"/>
          <w:szCs w:val="20"/>
          <w:u w:val="single"/>
        </w:rPr>
        <w:t>(</w:t>
      </w:r>
      <w:r>
        <w:rPr>
          <w:rFonts w:ascii="Arial" w:eastAsia="Calibri" w:hAnsi="Arial" w:cs="Arial"/>
          <w:b/>
          <w:sz w:val="20"/>
          <w:szCs w:val="20"/>
          <w:u w:val="single"/>
          <w:lang w:val="en-US"/>
        </w:rPr>
        <w:t>CPV 33141310-6, CPV 33141320-9, CPV 33141323-0)</w:t>
      </w:r>
    </w:p>
    <w:p w:rsidR="00136E77" w:rsidRDefault="00136E77" w:rsidP="00136E77">
      <w:pPr>
        <w:autoSpaceDE w:val="0"/>
        <w:autoSpaceDN w:val="0"/>
        <w:adjustRightInd w:val="0"/>
        <w:spacing w:after="0" w:line="240" w:lineRule="auto"/>
        <w:rPr>
          <w:rFonts w:ascii="Arial" w:eastAsia="Calibri" w:hAnsi="Arial" w:cs="Arial"/>
          <w:b/>
          <w:sz w:val="20"/>
          <w:szCs w:val="20"/>
          <w:u w:val="single"/>
        </w:rPr>
      </w:pPr>
    </w:p>
    <w:p w:rsidR="00136E77" w:rsidRDefault="00136E77" w:rsidP="00136E77">
      <w:pPr>
        <w:autoSpaceDE w:val="0"/>
        <w:autoSpaceDN w:val="0"/>
        <w:adjustRightInd w:val="0"/>
        <w:spacing w:after="0" w:line="240" w:lineRule="auto"/>
        <w:rPr>
          <w:rFonts w:ascii="Arial" w:eastAsia="Calibri" w:hAnsi="Arial" w:cs="Arial"/>
          <w:b/>
          <w:sz w:val="20"/>
          <w:szCs w:val="20"/>
          <w:u w:val="single"/>
        </w:rPr>
      </w:pPr>
    </w:p>
    <w:p w:rsidR="00FF492D" w:rsidRPr="00136E77" w:rsidRDefault="00FF492D" w:rsidP="00136E77">
      <w:pPr>
        <w:autoSpaceDE w:val="0"/>
        <w:autoSpaceDN w:val="0"/>
        <w:adjustRightInd w:val="0"/>
        <w:spacing w:after="0" w:line="240" w:lineRule="auto"/>
        <w:rPr>
          <w:rFonts w:ascii="Arial" w:eastAsia="Calibri" w:hAnsi="Arial" w:cs="Arial"/>
          <w:b/>
          <w:sz w:val="20"/>
          <w:szCs w:val="20"/>
          <w:u w:val="single"/>
        </w:rPr>
      </w:pPr>
    </w:p>
    <w:p w:rsidR="00136E77" w:rsidRDefault="00136E77" w:rsidP="00136E77">
      <w:pPr>
        <w:autoSpaceDE w:val="0"/>
        <w:autoSpaceDN w:val="0"/>
        <w:adjustRightInd w:val="0"/>
        <w:spacing w:after="0" w:line="240" w:lineRule="auto"/>
        <w:rPr>
          <w:rFonts w:ascii="Arial" w:eastAsia="Calibri" w:hAnsi="Arial" w:cs="Arial"/>
          <w:b/>
          <w:sz w:val="20"/>
          <w:szCs w:val="20"/>
          <w:u w:val="single"/>
        </w:rPr>
      </w:pPr>
    </w:p>
    <w:p w:rsidR="00FF492D" w:rsidRPr="00136E77" w:rsidRDefault="00FF492D" w:rsidP="00136E77">
      <w:pPr>
        <w:autoSpaceDE w:val="0"/>
        <w:autoSpaceDN w:val="0"/>
        <w:adjustRightInd w:val="0"/>
        <w:spacing w:after="0" w:line="240" w:lineRule="auto"/>
        <w:rPr>
          <w:rFonts w:ascii="Arial" w:eastAsia="Calibri" w:hAnsi="Arial" w:cs="Arial"/>
          <w:b/>
          <w:sz w:val="20"/>
          <w:szCs w:val="20"/>
          <w:u w:val="single"/>
        </w:rPr>
      </w:pPr>
    </w:p>
    <w:p w:rsidR="00ED51EC" w:rsidRPr="00136E77" w:rsidRDefault="00ED51EC" w:rsidP="00136E77">
      <w:pPr>
        <w:spacing w:after="0" w:line="360" w:lineRule="auto"/>
        <w:jc w:val="both"/>
        <w:rPr>
          <w:rFonts w:ascii="Arial" w:hAnsi="Arial" w:cs="Arial"/>
          <w:sz w:val="20"/>
          <w:szCs w:val="20"/>
        </w:rPr>
      </w:pPr>
      <w:r w:rsidRPr="00136E77">
        <w:rPr>
          <w:rFonts w:ascii="Arial" w:hAnsi="Arial" w:cs="Arial"/>
          <w:sz w:val="20"/>
          <w:szCs w:val="20"/>
        </w:rPr>
        <w:t xml:space="preserve">Κύριοι, </w:t>
      </w:r>
    </w:p>
    <w:p w:rsidR="009868D0" w:rsidRPr="00136E77" w:rsidRDefault="00ED51EC" w:rsidP="009868D0">
      <w:pPr>
        <w:spacing w:after="0" w:line="360" w:lineRule="auto"/>
        <w:jc w:val="both"/>
        <w:rPr>
          <w:rFonts w:ascii="Arial" w:hAnsi="Arial" w:cs="Arial"/>
          <w:sz w:val="20"/>
          <w:szCs w:val="20"/>
        </w:rPr>
      </w:pPr>
      <w:r w:rsidRPr="00136E77">
        <w:rPr>
          <w:rFonts w:ascii="Arial" w:hAnsi="Arial" w:cs="Arial"/>
          <w:sz w:val="20"/>
          <w:szCs w:val="20"/>
        </w:rPr>
        <w:t xml:space="preserve">    </w:t>
      </w:r>
      <w:r w:rsidR="00136E77" w:rsidRPr="00136E77">
        <w:rPr>
          <w:rFonts w:ascii="Arial" w:hAnsi="Arial" w:cs="Arial"/>
          <w:sz w:val="20"/>
          <w:szCs w:val="20"/>
        </w:rPr>
        <w:t xml:space="preserve">   </w:t>
      </w:r>
      <w:r w:rsidRPr="00136E77">
        <w:rPr>
          <w:rFonts w:ascii="Arial" w:hAnsi="Arial" w:cs="Arial"/>
          <w:sz w:val="20"/>
          <w:szCs w:val="20"/>
        </w:rPr>
        <w:t>Αναφερόμε</w:t>
      </w:r>
      <w:r w:rsidR="00FF492D">
        <w:rPr>
          <w:rFonts w:ascii="Arial" w:hAnsi="Arial" w:cs="Arial"/>
          <w:sz w:val="20"/>
          <w:szCs w:val="20"/>
        </w:rPr>
        <w:t>νοι</w:t>
      </w:r>
      <w:r w:rsidRPr="00136E77">
        <w:rPr>
          <w:rFonts w:ascii="Arial" w:hAnsi="Arial" w:cs="Arial"/>
          <w:sz w:val="20"/>
          <w:szCs w:val="20"/>
        </w:rPr>
        <w:t xml:space="preserve"> στ</w:t>
      </w:r>
      <w:r w:rsidR="00CE3E29" w:rsidRPr="00136E77">
        <w:rPr>
          <w:rFonts w:ascii="Arial" w:hAnsi="Arial" w:cs="Arial"/>
          <w:sz w:val="20"/>
          <w:szCs w:val="20"/>
        </w:rPr>
        <w:t>ο</w:t>
      </w:r>
      <w:r w:rsidR="00640CE1" w:rsidRPr="00136E77">
        <w:rPr>
          <w:rFonts w:ascii="Arial" w:hAnsi="Arial" w:cs="Arial"/>
          <w:sz w:val="20"/>
          <w:szCs w:val="20"/>
        </w:rPr>
        <w:t xml:space="preserve"> από </w:t>
      </w:r>
      <w:r w:rsidR="00FF492D" w:rsidRPr="00FF492D">
        <w:rPr>
          <w:rFonts w:ascii="Arial" w:hAnsi="Arial" w:cs="Arial"/>
          <w:sz w:val="20"/>
          <w:szCs w:val="20"/>
        </w:rPr>
        <w:t>22</w:t>
      </w:r>
      <w:r w:rsidR="00136E77" w:rsidRPr="00136E77">
        <w:rPr>
          <w:rFonts w:ascii="Arial" w:hAnsi="Arial" w:cs="Arial"/>
          <w:sz w:val="20"/>
          <w:szCs w:val="20"/>
        </w:rPr>
        <w:t>/</w:t>
      </w:r>
      <w:r w:rsidR="00FF492D" w:rsidRPr="00FF492D">
        <w:rPr>
          <w:rFonts w:ascii="Arial" w:hAnsi="Arial" w:cs="Arial"/>
          <w:sz w:val="20"/>
          <w:szCs w:val="20"/>
        </w:rPr>
        <w:t>10</w:t>
      </w:r>
      <w:r w:rsidR="00136E77" w:rsidRPr="00136E77">
        <w:rPr>
          <w:rFonts w:ascii="Arial" w:hAnsi="Arial" w:cs="Arial"/>
          <w:sz w:val="20"/>
          <w:szCs w:val="20"/>
        </w:rPr>
        <w:t>/2015</w:t>
      </w:r>
      <w:r w:rsidR="00640CE1" w:rsidRPr="00136E77">
        <w:rPr>
          <w:rFonts w:ascii="Arial" w:hAnsi="Arial" w:cs="Arial"/>
          <w:sz w:val="20"/>
          <w:szCs w:val="20"/>
        </w:rPr>
        <w:t xml:space="preserve"> </w:t>
      </w:r>
      <w:r w:rsidR="00CE3E29" w:rsidRPr="00136E77">
        <w:rPr>
          <w:rFonts w:ascii="Arial" w:hAnsi="Arial" w:cs="Arial"/>
          <w:sz w:val="20"/>
          <w:szCs w:val="20"/>
        </w:rPr>
        <w:t xml:space="preserve">έγγραφό σας με αρ. </w:t>
      </w:r>
      <w:proofErr w:type="spellStart"/>
      <w:r w:rsidR="00CE3E29" w:rsidRPr="00136E77">
        <w:rPr>
          <w:rFonts w:ascii="Arial" w:hAnsi="Arial" w:cs="Arial"/>
          <w:sz w:val="20"/>
          <w:szCs w:val="20"/>
        </w:rPr>
        <w:t>πρωτ</w:t>
      </w:r>
      <w:proofErr w:type="spellEnd"/>
      <w:r w:rsidR="00CE3E29" w:rsidRPr="00136E77">
        <w:rPr>
          <w:rFonts w:ascii="Arial" w:hAnsi="Arial" w:cs="Arial"/>
          <w:sz w:val="20"/>
          <w:szCs w:val="20"/>
        </w:rPr>
        <w:t xml:space="preserve">. </w:t>
      </w:r>
      <w:r w:rsidR="00FF492D" w:rsidRPr="00FF492D">
        <w:rPr>
          <w:rFonts w:ascii="Arial" w:hAnsi="Arial" w:cs="Arial"/>
          <w:sz w:val="20"/>
          <w:szCs w:val="20"/>
        </w:rPr>
        <w:t>23427</w:t>
      </w:r>
      <w:r w:rsidR="00FF492D">
        <w:rPr>
          <w:rFonts w:ascii="Arial" w:hAnsi="Arial" w:cs="Arial"/>
          <w:sz w:val="20"/>
          <w:szCs w:val="20"/>
        </w:rPr>
        <w:t>,</w:t>
      </w:r>
      <w:r w:rsidR="00D86911" w:rsidRPr="00136E77">
        <w:rPr>
          <w:rFonts w:ascii="Arial" w:hAnsi="Arial" w:cs="Arial"/>
          <w:sz w:val="20"/>
          <w:szCs w:val="20"/>
        </w:rPr>
        <w:t xml:space="preserve"> </w:t>
      </w:r>
      <w:r w:rsidR="00640CE1" w:rsidRPr="00136E77">
        <w:rPr>
          <w:rFonts w:ascii="Arial" w:hAnsi="Arial" w:cs="Arial"/>
          <w:sz w:val="20"/>
          <w:szCs w:val="20"/>
        </w:rPr>
        <w:t>με την παρούσα</w:t>
      </w:r>
      <w:r w:rsidRPr="00136E77">
        <w:rPr>
          <w:rFonts w:ascii="Arial" w:hAnsi="Arial" w:cs="Arial"/>
          <w:sz w:val="20"/>
          <w:szCs w:val="20"/>
        </w:rPr>
        <w:t xml:space="preserve"> σας </w:t>
      </w:r>
      <w:r w:rsidR="009868D0" w:rsidRPr="00136E77">
        <w:rPr>
          <w:rFonts w:ascii="Arial" w:hAnsi="Arial" w:cs="Arial"/>
          <w:sz w:val="20"/>
          <w:szCs w:val="20"/>
        </w:rPr>
        <w:t xml:space="preserve">υποβάλλουμε τις </w:t>
      </w:r>
      <w:r w:rsidR="00FF492D">
        <w:rPr>
          <w:rFonts w:ascii="Arial" w:hAnsi="Arial" w:cs="Arial"/>
          <w:sz w:val="20"/>
          <w:szCs w:val="20"/>
        </w:rPr>
        <w:t>τεχνικές προδιαγραφές για τον επικείμενο διαγωνισμό του θέματος</w:t>
      </w:r>
      <w:r w:rsidR="009868D0" w:rsidRPr="00136E77">
        <w:rPr>
          <w:rFonts w:ascii="Arial" w:hAnsi="Arial" w:cs="Arial"/>
          <w:sz w:val="20"/>
          <w:szCs w:val="20"/>
        </w:rPr>
        <w:t>.</w:t>
      </w:r>
    </w:p>
    <w:p w:rsidR="009868D0" w:rsidRPr="00196FF8" w:rsidRDefault="009868D0" w:rsidP="00196FF8">
      <w:pPr>
        <w:spacing w:after="0" w:line="240" w:lineRule="auto"/>
        <w:jc w:val="both"/>
        <w:rPr>
          <w:rFonts w:ascii="Arial" w:hAnsi="Arial" w:cs="Arial"/>
          <w:sz w:val="10"/>
          <w:szCs w:val="10"/>
        </w:rPr>
      </w:pPr>
    </w:p>
    <w:p w:rsidR="00136E77" w:rsidRPr="00136E77" w:rsidRDefault="00136E77" w:rsidP="009868D0">
      <w:pPr>
        <w:pStyle w:val="BodyTextIndent"/>
        <w:ind w:left="0"/>
        <w:jc w:val="both"/>
        <w:rPr>
          <w:rFonts w:cs="Arial"/>
          <w:sz w:val="20"/>
        </w:rPr>
      </w:pPr>
      <w:bookmarkStart w:id="0" w:name="7"/>
      <w:bookmarkEnd w:id="0"/>
    </w:p>
    <w:p w:rsidR="009868D0" w:rsidRDefault="009868D0" w:rsidP="009868D0">
      <w:pPr>
        <w:pStyle w:val="BodyTextIndent"/>
        <w:ind w:left="0"/>
        <w:jc w:val="both"/>
        <w:rPr>
          <w:rFonts w:cs="Arial"/>
          <w:sz w:val="20"/>
        </w:rPr>
      </w:pPr>
      <w:r w:rsidRPr="00136E77">
        <w:rPr>
          <w:rFonts w:cs="Arial"/>
          <w:sz w:val="20"/>
        </w:rPr>
        <w:t xml:space="preserve">     </w:t>
      </w:r>
      <w:r w:rsidR="00FF492D">
        <w:rPr>
          <w:rFonts w:cs="Arial"/>
          <w:sz w:val="20"/>
        </w:rPr>
        <w:t>Σ</w:t>
      </w:r>
      <w:r w:rsidRPr="00136E77">
        <w:rPr>
          <w:rFonts w:cs="Arial"/>
          <w:sz w:val="20"/>
        </w:rPr>
        <w:t>τη</w:t>
      </w:r>
      <w:r w:rsidR="00FF492D">
        <w:rPr>
          <w:rFonts w:cs="Arial"/>
          <w:sz w:val="20"/>
        </w:rPr>
        <w:t>ν</w:t>
      </w:r>
      <w:r w:rsidRPr="00136E77">
        <w:rPr>
          <w:rFonts w:cs="Arial"/>
          <w:sz w:val="20"/>
        </w:rPr>
        <w:t xml:space="preserve"> διάθεσή σας για οποιαδήποτε </w:t>
      </w:r>
      <w:r w:rsidR="00FF492D">
        <w:rPr>
          <w:rFonts w:cs="Arial"/>
          <w:sz w:val="20"/>
        </w:rPr>
        <w:t xml:space="preserve">περαιτέρω </w:t>
      </w:r>
      <w:r w:rsidRPr="00136E77">
        <w:rPr>
          <w:rFonts w:cs="Arial"/>
          <w:sz w:val="20"/>
        </w:rPr>
        <w:t>πληροφορία</w:t>
      </w:r>
      <w:r w:rsidR="00FF492D">
        <w:rPr>
          <w:rFonts w:cs="Arial"/>
          <w:sz w:val="20"/>
        </w:rPr>
        <w:t xml:space="preserve"> και διευκρίνιση</w:t>
      </w:r>
      <w:r w:rsidRPr="00136E77">
        <w:rPr>
          <w:rFonts w:cs="Arial"/>
          <w:sz w:val="20"/>
        </w:rPr>
        <w:t>.</w:t>
      </w:r>
    </w:p>
    <w:p w:rsidR="00FF492D" w:rsidRDefault="00FF492D" w:rsidP="009868D0">
      <w:pPr>
        <w:pStyle w:val="BodyTextIndent"/>
        <w:ind w:left="0"/>
        <w:jc w:val="both"/>
        <w:rPr>
          <w:rFonts w:cs="Arial"/>
          <w:sz w:val="20"/>
        </w:rPr>
      </w:pPr>
    </w:p>
    <w:p w:rsidR="00FF492D" w:rsidRDefault="00FF492D" w:rsidP="009868D0">
      <w:pPr>
        <w:pStyle w:val="BodyTextIndent"/>
        <w:ind w:left="0"/>
        <w:jc w:val="both"/>
        <w:rPr>
          <w:rFonts w:cs="Arial"/>
          <w:sz w:val="20"/>
        </w:rPr>
      </w:pPr>
    </w:p>
    <w:p w:rsidR="00FF492D" w:rsidRDefault="00FF492D" w:rsidP="009868D0">
      <w:pPr>
        <w:pStyle w:val="BodyTextIndent"/>
        <w:ind w:left="0"/>
        <w:jc w:val="both"/>
        <w:rPr>
          <w:rFonts w:cs="Arial"/>
          <w:sz w:val="20"/>
        </w:rPr>
      </w:pPr>
    </w:p>
    <w:p w:rsidR="00FF492D" w:rsidRDefault="00FF492D" w:rsidP="009868D0">
      <w:pPr>
        <w:pStyle w:val="BodyTextIndent"/>
        <w:ind w:left="0"/>
        <w:jc w:val="both"/>
        <w:rPr>
          <w:rFonts w:cs="Arial"/>
          <w:sz w:val="20"/>
        </w:rPr>
      </w:pPr>
    </w:p>
    <w:p w:rsidR="00FF492D" w:rsidRPr="00136E77" w:rsidRDefault="00FF492D" w:rsidP="009868D0">
      <w:pPr>
        <w:pStyle w:val="BodyTextIndent"/>
        <w:ind w:left="0"/>
        <w:jc w:val="both"/>
        <w:rPr>
          <w:rFonts w:cs="Arial"/>
          <w:sz w:val="20"/>
        </w:rPr>
      </w:pPr>
    </w:p>
    <w:p w:rsidR="009868D0" w:rsidRPr="00196FF8" w:rsidRDefault="009868D0" w:rsidP="009868D0">
      <w:pPr>
        <w:pStyle w:val="BodyTextIndent"/>
        <w:ind w:left="0"/>
        <w:jc w:val="both"/>
        <w:rPr>
          <w:rFonts w:cs="Arial"/>
          <w:sz w:val="12"/>
          <w:szCs w:val="12"/>
        </w:rPr>
      </w:pPr>
    </w:p>
    <w:p w:rsidR="002757F2" w:rsidRPr="00136E77" w:rsidRDefault="002757F2" w:rsidP="002757F2">
      <w:pPr>
        <w:spacing w:after="0" w:line="240" w:lineRule="auto"/>
        <w:ind w:left="426"/>
        <w:rPr>
          <w:rFonts w:ascii="Arial" w:hAnsi="Arial" w:cs="Arial"/>
          <w:sz w:val="20"/>
          <w:szCs w:val="20"/>
        </w:rPr>
      </w:pPr>
      <w:r w:rsidRPr="00136E77">
        <w:rPr>
          <w:rFonts w:ascii="Arial" w:hAnsi="Arial" w:cs="Arial"/>
          <w:sz w:val="20"/>
          <w:szCs w:val="20"/>
        </w:rPr>
        <w:t xml:space="preserve">                      </w:t>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t xml:space="preserve">                         ΜΕ     ΤΙΜΗ</w:t>
      </w:r>
    </w:p>
    <w:p w:rsidR="002757F2" w:rsidRPr="00136E77" w:rsidRDefault="002757F2" w:rsidP="002757F2">
      <w:pPr>
        <w:spacing w:after="0" w:line="240" w:lineRule="auto"/>
        <w:ind w:left="426"/>
        <w:rPr>
          <w:rFonts w:ascii="Arial" w:hAnsi="Arial" w:cs="Arial"/>
          <w:sz w:val="20"/>
          <w:szCs w:val="20"/>
        </w:rPr>
      </w:pPr>
    </w:p>
    <w:p w:rsidR="002757F2" w:rsidRPr="00136E77" w:rsidRDefault="002757F2" w:rsidP="002757F2">
      <w:pPr>
        <w:spacing w:after="0" w:line="240" w:lineRule="auto"/>
        <w:rPr>
          <w:rFonts w:ascii="Arial" w:hAnsi="Arial" w:cs="Arial"/>
          <w:sz w:val="20"/>
          <w:szCs w:val="20"/>
        </w:rPr>
      </w:pPr>
      <w:r w:rsidRPr="00136E77">
        <w:rPr>
          <w:rFonts w:ascii="Arial" w:hAnsi="Arial" w:cs="Arial"/>
          <w:sz w:val="20"/>
          <w:szCs w:val="20"/>
        </w:rPr>
        <w:t xml:space="preserve">                                                 </w:t>
      </w:r>
      <w:r w:rsidR="00D82874" w:rsidRPr="00136E77">
        <w:rPr>
          <w:rFonts w:ascii="Arial" w:hAnsi="Arial" w:cs="Arial"/>
          <w:sz w:val="20"/>
          <w:szCs w:val="20"/>
        </w:rPr>
        <w:t xml:space="preserve">                              </w:t>
      </w:r>
      <w:r w:rsidRPr="00136E77">
        <w:rPr>
          <w:rFonts w:ascii="Arial" w:hAnsi="Arial" w:cs="Arial"/>
          <w:sz w:val="20"/>
          <w:szCs w:val="20"/>
        </w:rPr>
        <w:t xml:space="preserve">ΦΑΡΜΑΚΕΥΤΙΚΑ ΕΡΓΑΣΤΗΡΙΑ </w:t>
      </w:r>
      <w:r w:rsidRPr="00136E77">
        <w:rPr>
          <w:rFonts w:ascii="Arial" w:hAnsi="Arial" w:cs="Arial"/>
          <w:sz w:val="20"/>
          <w:szCs w:val="20"/>
          <w:lang w:val="en-US"/>
        </w:rPr>
        <w:t>CANA</w:t>
      </w:r>
      <w:r w:rsidRPr="00136E77">
        <w:rPr>
          <w:rFonts w:ascii="Arial" w:hAnsi="Arial" w:cs="Arial"/>
          <w:sz w:val="20"/>
          <w:szCs w:val="20"/>
        </w:rPr>
        <w:t xml:space="preserve"> </w:t>
      </w:r>
      <w:r w:rsidRPr="00136E77">
        <w:rPr>
          <w:rFonts w:ascii="Arial" w:hAnsi="Arial" w:cs="Arial"/>
          <w:sz w:val="20"/>
          <w:szCs w:val="20"/>
          <w:lang w:val="en-US"/>
        </w:rPr>
        <w:t>A</w:t>
      </w:r>
      <w:r w:rsidRPr="00136E77">
        <w:rPr>
          <w:rFonts w:ascii="Arial" w:hAnsi="Arial" w:cs="Arial"/>
          <w:sz w:val="20"/>
          <w:szCs w:val="20"/>
        </w:rPr>
        <w:t>.</w:t>
      </w:r>
      <w:r w:rsidRPr="00136E77">
        <w:rPr>
          <w:rFonts w:ascii="Arial" w:hAnsi="Arial" w:cs="Arial"/>
          <w:sz w:val="20"/>
          <w:szCs w:val="20"/>
          <w:lang w:val="en-US"/>
        </w:rPr>
        <w:t>E</w:t>
      </w:r>
      <w:r w:rsidR="00E05362" w:rsidRPr="00136E77">
        <w:rPr>
          <w:rFonts w:ascii="Arial" w:hAnsi="Arial" w:cs="Arial"/>
          <w:sz w:val="20"/>
          <w:szCs w:val="20"/>
        </w:rPr>
        <w:t>.</w:t>
      </w:r>
    </w:p>
    <w:p w:rsidR="00FF492D" w:rsidRDefault="00327404">
      <w:pPr>
        <w:spacing w:after="0" w:line="240" w:lineRule="auto"/>
        <w:rPr>
          <w:rFonts w:ascii="Arial" w:hAnsi="Arial" w:cs="Arial"/>
          <w:sz w:val="20"/>
          <w:szCs w:val="20"/>
        </w:rPr>
      </w:pP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Pr="00136E77">
        <w:rPr>
          <w:rFonts w:ascii="Arial" w:hAnsi="Arial" w:cs="Arial"/>
          <w:sz w:val="20"/>
          <w:szCs w:val="20"/>
        </w:rPr>
        <w:tab/>
      </w:r>
      <w:r w:rsidR="009868D0" w:rsidRPr="00136E77">
        <w:rPr>
          <w:rFonts w:ascii="Arial" w:hAnsi="Arial" w:cs="Arial"/>
          <w:sz w:val="20"/>
          <w:szCs w:val="20"/>
        </w:rPr>
        <w:t xml:space="preserve">    </w:t>
      </w:r>
      <w:r w:rsidRPr="00136E77">
        <w:rPr>
          <w:rFonts w:ascii="Arial" w:hAnsi="Arial" w:cs="Arial"/>
          <w:sz w:val="20"/>
          <w:szCs w:val="20"/>
        </w:rPr>
        <w:t>ΚΕΦΑΛΑΣ ΠΑΝΑΓΙΩΤΗΣ</w:t>
      </w:r>
    </w:p>
    <w:p w:rsidR="00FF492D" w:rsidRDefault="00FF492D">
      <w:pPr>
        <w:rPr>
          <w:rFonts w:ascii="Arial" w:hAnsi="Arial" w:cs="Arial"/>
          <w:sz w:val="20"/>
          <w:szCs w:val="20"/>
        </w:rPr>
      </w:pPr>
      <w:r>
        <w:rPr>
          <w:rFonts w:ascii="Arial" w:hAnsi="Arial" w:cs="Arial"/>
          <w:sz w:val="20"/>
          <w:szCs w:val="20"/>
        </w:rPr>
        <w:br w:type="page"/>
      </w:r>
    </w:p>
    <w:p w:rsidR="00FF492D" w:rsidRDefault="00FF492D">
      <w:pPr>
        <w:spacing w:after="0" w:line="240" w:lineRule="auto"/>
        <w:rPr>
          <w:rFonts w:ascii="Arial" w:hAnsi="Arial" w:cs="Arial"/>
          <w:sz w:val="20"/>
          <w:szCs w:val="20"/>
        </w:rPr>
        <w:sectPr w:rsidR="00FF492D" w:rsidSect="00196FF8">
          <w:headerReference w:type="default" r:id="rId7"/>
          <w:footerReference w:type="default" r:id="rId8"/>
          <w:headerReference w:type="first" r:id="rId9"/>
          <w:pgSz w:w="11906" w:h="16838"/>
          <w:pgMar w:top="597" w:right="1274" w:bottom="426" w:left="1560" w:header="561" w:footer="0" w:gutter="0"/>
          <w:cols w:space="708"/>
          <w:docGrid w:linePitch="360"/>
        </w:sectPr>
      </w:pPr>
    </w:p>
    <w:tbl>
      <w:tblPr>
        <w:tblW w:w="1512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4960"/>
        <w:gridCol w:w="9580"/>
      </w:tblGrid>
      <w:tr w:rsidR="00546EBC" w:rsidRPr="00546EBC" w:rsidTr="00546EBC">
        <w:trPr>
          <w:trHeight w:val="25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lastRenderedPageBreak/>
              <w:t>A/A</w:t>
            </w:r>
          </w:p>
        </w:tc>
        <w:tc>
          <w:tcPr>
            <w:tcW w:w="496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Περιγραφή Νοσοκομείου</w:t>
            </w:r>
          </w:p>
        </w:tc>
        <w:tc>
          <w:tcPr>
            <w:tcW w:w="9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 xml:space="preserve">Πρόταση </w:t>
            </w:r>
            <w:proofErr w:type="spellStart"/>
            <w:r w:rsidRPr="00546EBC">
              <w:rPr>
                <w:rFonts w:ascii="Calibri" w:eastAsia="Times New Roman" w:hAnsi="Calibri" w:cs="Times New Roman"/>
                <w:b/>
                <w:bCs/>
                <w:color w:val="000000"/>
                <w:sz w:val="20"/>
                <w:szCs w:val="20"/>
                <w:lang w:eastAsia="el-GR"/>
              </w:rPr>
              <w:t>Cana</w:t>
            </w:r>
            <w:proofErr w:type="spellEnd"/>
          </w:p>
        </w:tc>
      </w:tr>
      <w:tr w:rsidR="00546EBC" w:rsidRPr="00546EBC" w:rsidTr="00546EBC">
        <w:trPr>
          <w:trHeight w:val="25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Α.</w:t>
            </w:r>
          </w:p>
        </w:tc>
        <w:tc>
          <w:tcPr>
            <w:tcW w:w="496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ΧΕΙΡΟΥΡΓΙΚΑ ΕΙΔΗ ΚΑΙ ΕΡΓΑΛΕΙΑ ΜΙΑΣ ΧΡΗΣΗΣ</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 </w:t>
            </w:r>
          </w:p>
        </w:tc>
      </w:tr>
      <w:tr w:rsidR="00546EBC" w:rsidRPr="00546EBC" w:rsidTr="00546EBC">
        <w:trPr>
          <w:trHeight w:val="313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με </w:t>
            </w:r>
            <w:proofErr w:type="spellStart"/>
            <w:r w:rsidRPr="00546EBC">
              <w:rPr>
                <w:rFonts w:ascii="Calibri" w:eastAsia="Times New Roman" w:hAnsi="Calibri" w:cs="Times New Roman"/>
                <w:color w:val="000000"/>
                <w:sz w:val="20"/>
                <w:szCs w:val="20"/>
                <w:lang w:eastAsia="el-GR"/>
              </w:rPr>
              <w:t>κόπτον</w:t>
            </w:r>
            <w:proofErr w:type="spellEnd"/>
            <w:r w:rsidRPr="00546EBC">
              <w:rPr>
                <w:rFonts w:ascii="Calibri" w:eastAsia="Times New Roman" w:hAnsi="Calibri" w:cs="Times New Roman"/>
                <w:color w:val="000000"/>
                <w:sz w:val="20"/>
                <w:szCs w:val="20"/>
                <w:lang w:eastAsia="el-GR"/>
              </w:rPr>
              <w:t xml:space="preserve"> άκρο σχήματος νυστεριού, με ενσωματωμένο αυτόματο μετατροπέα</w:t>
            </w:r>
          </w:p>
        </w:tc>
        <w:tc>
          <w:tcPr>
            <w:tcW w:w="9580" w:type="dxa"/>
            <w:shd w:val="clear" w:color="000000" w:fill="FFFFFF"/>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1.Το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τύπου </w:t>
            </w:r>
            <w:proofErr w:type="spellStart"/>
            <w:r w:rsidRPr="00546EBC">
              <w:rPr>
                <w:rFonts w:ascii="Calibri" w:eastAsia="Times New Roman" w:hAnsi="Calibri" w:cs="Times New Roman"/>
                <w:color w:val="000000"/>
                <w:sz w:val="20"/>
                <w:szCs w:val="20"/>
                <w:lang w:eastAsia="el-GR"/>
              </w:rPr>
              <w:t>διείνησης</w:t>
            </w:r>
            <w:proofErr w:type="spellEnd"/>
            <w:r w:rsidRPr="00546EBC">
              <w:rPr>
                <w:rFonts w:ascii="Calibri" w:eastAsia="Times New Roman" w:hAnsi="Calibri" w:cs="Times New Roman"/>
                <w:color w:val="000000"/>
                <w:sz w:val="20"/>
                <w:szCs w:val="20"/>
                <w:lang w:eastAsia="el-GR"/>
              </w:rPr>
              <w:t xml:space="preserve"> για την πρόκληση του λιγότερου δυνατού τραύματος στο κοιλιακό τοίχωμα 2. 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άμεσης όρασης (οπτικό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 για την ασφαλέστερη </w:t>
            </w:r>
            <w:proofErr w:type="spellStart"/>
            <w:r w:rsidRPr="00546EBC">
              <w:rPr>
                <w:rFonts w:ascii="Calibri" w:eastAsia="Times New Roman" w:hAnsi="Calibri" w:cs="Times New Roman"/>
                <w:color w:val="000000"/>
                <w:sz w:val="20"/>
                <w:szCs w:val="20"/>
                <w:lang w:eastAsia="el-GR"/>
              </w:rPr>
              <w:t>διείνηση</w:t>
            </w:r>
            <w:proofErr w:type="spellEnd"/>
            <w:r w:rsidRPr="00546EBC">
              <w:rPr>
                <w:rFonts w:ascii="Calibri" w:eastAsia="Times New Roman" w:hAnsi="Calibri" w:cs="Times New Roman"/>
                <w:color w:val="000000"/>
                <w:sz w:val="20"/>
                <w:szCs w:val="20"/>
                <w:lang w:eastAsia="el-GR"/>
              </w:rPr>
              <w:t xml:space="preserve"> των στρωμάτων του κοιλιακού τοιχώματος υπό άμεση όραση με την χρήση του λαπαροσκοπίου.3.Να διαθέτει πλήρως αποσπώμενο σύστημα </w:t>
            </w:r>
            <w:proofErr w:type="spellStart"/>
            <w:r w:rsidRPr="00546EBC">
              <w:rPr>
                <w:rFonts w:ascii="Calibri" w:eastAsia="Times New Roman" w:hAnsi="Calibri" w:cs="Times New Roman"/>
                <w:color w:val="000000"/>
                <w:sz w:val="20"/>
                <w:szCs w:val="20"/>
                <w:lang w:eastAsia="el-GR"/>
              </w:rPr>
              <w:t>αεροστεγανότητας</w:t>
            </w:r>
            <w:proofErr w:type="spellEnd"/>
            <w:r w:rsidRPr="00546EBC">
              <w:rPr>
                <w:rFonts w:ascii="Calibri" w:eastAsia="Times New Roman" w:hAnsi="Calibri" w:cs="Times New Roman"/>
                <w:color w:val="000000"/>
                <w:sz w:val="20"/>
                <w:szCs w:val="20"/>
                <w:lang w:eastAsia="el-GR"/>
              </w:rPr>
              <w:t xml:space="preserve"> για άμεση και αβίαστη εξαγωγή του παρασκευάσματος με ένα χειρισμό αποτελούμενο από : ένα </w:t>
            </w:r>
            <w:proofErr w:type="spellStart"/>
            <w:r w:rsidRPr="00546EBC">
              <w:rPr>
                <w:rFonts w:ascii="Calibri" w:eastAsia="Times New Roman" w:hAnsi="Calibri" w:cs="Times New Roman"/>
                <w:color w:val="000000"/>
                <w:sz w:val="20"/>
                <w:szCs w:val="20"/>
                <w:lang w:eastAsia="el-GR"/>
              </w:rPr>
              <w:t>Universal</w:t>
            </w:r>
            <w:proofErr w:type="spellEnd"/>
            <w:r w:rsidRPr="00546EBC">
              <w:rPr>
                <w:rFonts w:ascii="Calibri" w:eastAsia="Times New Roman" w:hAnsi="Calibri" w:cs="Times New Roman"/>
                <w:color w:val="000000"/>
                <w:sz w:val="20"/>
                <w:szCs w:val="20"/>
                <w:lang w:eastAsia="el-GR"/>
              </w:rPr>
              <w:t xml:space="preserve"> μετατροπέα διαμέτρου τύπου ίριδας και μία εσωτερική βαλβίδα </w:t>
            </w:r>
            <w:proofErr w:type="spellStart"/>
            <w:r w:rsidRPr="00546EBC">
              <w:rPr>
                <w:rFonts w:ascii="Calibri" w:eastAsia="Times New Roman" w:hAnsi="Calibri" w:cs="Times New Roman"/>
                <w:color w:val="000000"/>
                <w:sz w:val="20"/>
                <w:szCs w:val="20"/>
                <w:lang w:eastAsia="el-GR"/>
              </w:rPr>
              <w:t>αεροστεγανότητας</w:t>
            </w:r>
            <w:proofErr w:type="spellEnd"/>
            <w:r w:rsidRPr="00546EBC">
              <w:rPr>
                <w:rFonts w:ascii="Calibri" w:eastAsia="Times New Roman" w:hAnsi="Calibri" w:cs="Times New Roman"/>
                <w:color w:val="000000"/>
                <w:sz w:val="20"/>
                <w:szCs w:val="20"/>
                <w:lang w:eastAsia="el-GR"/>
              </w:rPr>
              <w:t xml:space="preserve"> τύπου </w:t>
            </w:r>
            <w:proofErr w:type="spellStart"/>
            <w:r w:rsidRPr="00546EBC">
              <w:rPr>
                <w:rFonts w:ascii="Calibri" w:eastAsia="Times New Roman" w:hAnsi="Calibri" w:cs="Times New Roman"/>
                <w:color w:val="000000"/>
                <w:sz w:val="20"/>
                <w:szCs w:val="20"/>
                <w:lang w:eastAsia="el-GR"/>
              </w:rPr>
              <w:t>bi</w:t>
            </w:r>
            <w:proofErr w:type="spellEnd"/>
            <w:r w:rsidRPr="00546EBC">
              <w:rPr>
                <w:rFonts w:ascii="Calibri" w:eastAsia="Times New Roman" w:hAnsi="Calibri" w:cs="Times New Roman"/>
                <w:color w:val="000000"/>
                <w:sz w:val="20"/>
                <w:szCs w:val="20"/>
                <w:lang w:eastAsia="el-GR"/>
              </w:rPr>
              <w:t>-</w:t>
            </w:r>
            <w:proofErr w:type="spellStart"/>
            <w:r w:rsidRPr="00546EBC">
              <w:rPr>
                <w:rFonts w:ascii="Calibri" w:eastAsia="Times New Roman" w:hAnsi="Calibri" w:cs="Times New Roman"/>
                <w:color w:val="000000"/>
                <w:sz w:val="20"/>
                <w:szCs w:val="20"/>
                <w:lang w:eastAsia="el-GR"/>
              </w:rPr>
              <w:t>leaf</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valve</w:t>
            </w:r>
            <w:proofErr w:type="spellEnd"/>
            <w:r w:rsidRPr="00546EBC">
              <w:rPr>
                <w:rFonts w:ascii="Calibri" w:eastAsia="Times New Roman" w:hAnsi="Calibri" w:cs="Times New Roman"/>
                <w:color w:val="000000"/>
                <w:sz w:val="20"/>
                <w:szCs w:val="20"/>
                <w:lang w:eastAsia="el-GR"/>
              </w:rPr>
              <w:t xml:space="preserve"> 4.Να έχει εργονομική λαβή σε σχήμα πτερυγίου ή ανάλογου σχεδιασμού για τον απόλυτο έλεγχο κατά την εισαγωγή του στην κοιλιακή χώρα. 5.Να αποτελείται από ένα στειλεό με διάφανο πλαστικό </w:t>
            </w:r>
            <w:proofErr w:type="spellStart"/>
            <w:r w:rsidRPr="00546EBC">
              <w:rPr>
                <w:rFonts w:ascii="Calibri" w:eastAsia="Times New Roman" w:hAnsi="Calibri" w:cs="Times New Roman"/>
                <w:color w:val="000000"/>
                <w:sz w:val="20"/>
                <w:szCs w:val="20"/>
                <w:lang w:eastAsia="el-GR"/>
              </w:rPr>
              <w:t>λοξοτομημένο</w:t>
            </w:r>
            <w:proofErr w:type="spellEnd"/>
            <w:r w:rsidRPr="00546EBC">
              <w:rPr>
                <w:rFonts w:ascii="Calibri" w:eastAsia="Times New Roman" w:hAnsi="Calibri" w:cs="Times New Roman"/>
                <w:color w:val="000000"/>
                <w:sz w:val="20"/>
                <w:szCs w:val="20"/>
                <w:lang w:eastAsia="el-GR"/>
              </w:rPr>
              <w:t xml:space="preserve"> άκρο υψηλής διεισδυτικής ικανότητας χωρίς πλευρικά κοπτικά άκρα για την ελαχιστοποίηση του τραυματισμού του τοιχώματος .6.Να διαθέτει μία διάφανη και </w:t>
            </w:r>
            <w:proofErr w:type="spellStart"/>
            <w:r w:rsidRPr="00546EBC">
              <w:rPr>
                <w:rFonts w:ascii="Calibri" w:eastAsia="Times New Roman" w:hAnsi="Calibri" w:cs="Times New Roman"/>
                <w:color w:val="000000"/>
                <w:sz w:val="20"/>
                <w:szCs w:val="20"/>
                <w:lang w:eastAsia="el-GR"/>
              </w:rPr>
              <w:t>ακτινοδιαπερατή</w:t>
            </w:r>
            <w:proofErr w:type="spellEnd"/>
            <w:r w:rsidRPr="00546EBC">
              <w:rPr>
                <w:rFonts w:ascii="Calibri" w:eastAsia="Times New Roman" w:hAnsi="Calibri" w:cs="Times New Roman"/>
                <w:color w:val="000000"/>
                <w:sz w:val="20"/>
                <w:szCs w:val="20"/>
                <w:lang w:eastAsia="el-GR"/>
              </w:rPr>
              <w:t xml:space="preserve"> κάνουλα με ελικοειδής σπείρωμα σταθεροποίησης και βαλβίδα με χρωματικό διακριτικό για τον έλεγχο του CO2. Να προσφέρονται  με διαμέτρους :5, 10,12 και 15 χιλιοστά .Να διαθέτουν CE MARK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τύπου </w:t>
            </w:r>
            <w:proofErr w:type="spellStart"/>
            <w:r w:rsidRPr="00546EBC">
              <w:rPr>
                <w:rFonts w:ascii="Calibri" w:eastAsia="Times New Roman" w:hAnsi="Calibri" w:cs="Times New Roman"/>
                <w:color w:val="000000"/>
                <w:sz w:val="20"/>
                <w:szCs w:val="20"/>
                <w:lang w:eastAsia="el-GR"/>
              </w:rPr>
              <w:t>Hasson</w:t>
            </w:r>
            <w:proofErr w:type="spellEnd"/>
            <w:r w:rsidRPr="00546EBC">
              <w:rPr>
                <w:rFonts w:ascii="Calibri" w:eastAsia="Times New Roman" w:hAnsi="Calibri" w:cs="Times New Roman"/>
                <w:color w:val="000000"/>
                <w:sz w:val="20"/>
                <w:szCs w:val="20"/>
                <w:lang w:eastAsia="el-GR"/>
              </w:rPr>
              <w:t xml:space="preserve"> με μπαλόνι και αιμοστατικό σπόγγο σε διαμέτρους 10mm &amp; 12mm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εξωπεριτοναϊκής</w:t>
            </w:r>
            <w:proofErr w:type="spellEnd"/>
            <w:r w:rsidRPr="00546EBC">
              <w:rPr>
                <w:rFonts w:ascii="Calibri" w:eastAsia="Times New Roman" w:hAnsi="Calibri" w:cs="Times New Roman"/>
                <w:color w:val="000000"/>
                <w:sz w:val="20"/>
                <w:szCs w:val="20"/>
                <w:lang w:eastAsia="el-GR"/>
              </w:rPr>
              <w:t xml:space="preserve"> εφαρμογής με μπαλόνι για δημιουργία χώρου εργασίας για </w:t>
            </w:r>
            <w:proofErr w:type="spellStart"/>
            <w:r w:rsidRPr="00546EBC">
              <w:rPr>
                <w:rFonts w:ascii="Calibri" w:eastAsia="Times New Roman" w:hAnsi="Calibri" w:cs="Times New Roman"/>
                <w:color w:val="000000"/>
                <w:sz w:val="20"/>
                <w:szCs w:val="20"/>
                <w:lang w:eastAsia="el-GR"/>
              </w:rPr>
              <w:t>λαπαροσκοπική</w:t>
            </w:r>
            <w:proofErr w:type="spellEnd"/>
            <w:r w:rsidRPr="00546EBC">
              <w:rPr>
                <w:rFonts w:ascii="Calibri" w:eastAsia="Times New Roman" w:hAnsi="Calibri" w:cs="Times New Roman"/>
                <w:color w:val="000000"/>
                <w:sz w:val="20"/>
                <w:szCs w:val="20"/>
                <w:lang w:eastAsia="el-GR"/>
              </w:rPr>
              <w:t xml:space="preserve"> χρήση</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4</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Εργαλείο καθήλωσης πλέγματος σε </w:t>
            </w:r>
            <w:proofErr w:type="spellStart"/>
            <w:r w:rsidRPr="00546EBC">
              <w:rPr>
                <w:rFonts w:ascii="Calibri" w:eastAsia="Times New Roman" w:hAnsi="Calibri" w:cs="Times New Roman"/>
                <w:color w:val="000000"/>
                <w:sz w:val="20"/>
                <w:szCs w:val="20"/>
                <w:lang w:eastAsia="el-GR"/>
              </w:rPr>
              <w:t>λαπαροσκοπική</w:t>
            </w:r>
            <w:proofErr w:type="spellEnd"/>
            <w:r w:rsidRPr="00546EBC">
              <w:rPr>
                <w:rFonts w:ascii="Calibri" w:eastAsia="Times New Roman" w:hAnsi="Calibri" w:cs="Times New Roman"/>
                <w:color w:val="000000"/>
                <w:sz w:val="20"/>
                <w:szCs w:val="20"/>
                <w:lang w:eastAsia="el-GR"/>
              </w:rPr>
              <w:t xml:space="preserve"> αποκατάσταση κήλης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5</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Βελόνες </w:t>
            </w:r>
            <w:proofErr w:type="spellStart"/>
            <w:r w:rsidRPr="00546EBC">
              <w:rPr>
                <w:rFonts w:ascii="Calibri" w:eastAsia="Times New Roman" w:hAnsi="Calibri" w:cs="Times New Roman"/>
                <w:color w:val="000000"/>
                <w:sz w:val="20"/>
                <w:szCs w:val="20"/>
                <w:lang w:eastAsia="el-GR"/>
              </w:rPr>
              <w:t>πνευμοπεριτοναίου</w:t>
            </w:r>
            <w:proofErr w:type="spellEnd"/>
            <w:r w:rsidRPr="00546EBC">
              <w:rPr>
                <w:rFonts w:ascii="Calibri" w:eastAsia="Times New Roman" w:hAnsi="Calibri" w:cs="Times New Roman"/>
                <w:color w:val="000000"/>
                <w:sz w:val="20"/>
                <w:szCs w:val="20"/>
                <w:lang w:eastAsia="el-GR"/>
              </w:rPr>
              <w:t xml:space="preserve"> τύπου </w:t>
            </w:r>
            <w:proofErr w:type="spellStart"/>
            <w:r w:rsidRPr="00546EBC">
              <w:rPr>
                <w:rFonts w:ascii="Calibri" w:eastAsia="Times New Roman" w:hAnsi="Calibri" w:cs="Times New Roman"/>
                <w:color w:val="000000"/>
                <w:sz w:val="20"/>
                <w:szCs w:val="20"/>
                <w:lang w:eastAsia="el-GR"/>
              </w:rPr>
              <w:t>verres</w:t>
            </w:r>
            <w:proofErr w:type="spellEnd"/>
            <w:r w:rsidRPr="00546EBC">
              <w:rPr>
                <w:rFonts w:ascii="Calibri" w:eastAsia="Times New Roman" w:hAnsi="Calibri" w:cs="Times New Roman"/>
                <w:color w:val="000000"/>
                <w:sz w:val="20"/>
                <w:szCs w:val="20"/>
                <w:lang w:eastAsia="el-GR"/>
              </w:rPr>
              <w:t>, σε διάφορα μήκη</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6</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Βελόνη σύλληψης ραμμάτων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7</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Σύστημα πλύσης - αναρρόφησης - διαθερμίας τύπου </w:t>
            </w:r>
            <w:proofErr w:type="spellStart"/>
            <w:r w:rsidRPr="00546EBC">
              <w:rPr>
                <w:rFonts w:ascii="Calibri" w:eastAsia="Times New Roman" w:hAnsi="Calibri" w:cs="Times New Roman"/>
                <w:color w:val="000000"/>
                <w:sz w:val="20"/>
                <w:szCs w:val="20"/>
                <w:lang w:eastAsia="el-GR"/>
              </w:rPr>
              <w:t>Hook</w:t>
            </w:r>
            <w:proofErr w:type="spellEnd"/>
            <w:r w:rsidRPr="00546EBC">
              <w:rPr>
                <w:rFonts w:ascii="Calibri" w:eastAsia="Times New Roman" w:hAnsi="Calibri" w:cs="Times New Roman"/>
                <w:color w:val="000000"/>
                <w:sz w:val="20"/>
                <w:szCs w:val="20"/>
                <w:lang w:eastAsia="el-GR"/>
              </w:rPr>
              <w:t xml:space="preserve"> ή σπάτουλα</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8</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Σύστημα πλύσης - αναρρόφησης διαθερμίας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9</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Βρόγχοι απολίνωσης με ράμματα </w:t>
            </w:r>
            <w:proofErr w:type="spellStart"/>
            <w:r w:rsidRPr="00546EBC">
              <w:rPr>
                <w:rFonts w:ascii="Calibri" w:eastAsia="Times New Roman" w:hAnsi="Calibri" w:cs="Times New Roman"/>
                <w:color w:val="000000"/>
                <w:sz w:val="20"/>
                <w:szCs w:val="20"/>
                <w:lang w:eastAsia="el-GR"/>
              </w:rPr>
              <w:t>απορροφήσιμα</w:t>
            </w:r>
            <w:proofErr w:type="spellEnd"/>
            <w:r w:rsidRPr="00546EBC">
              <w:rPr>
                <w:rFonts w:ascii="Calibri" w:eastAsia="Times New Roman" w:hAnsi="Calibri" w:cs="Times New Roman"/>
                <w:color w:val="000000"/>
                <w:sz w:val="20"/>
                <w:szCs w:val="20"/>
                <w:lang w:eastAsia="el-GR"/>
              </w:rPr>
              <w:t xml:space="preserve"> και μη</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720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10</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Ενδοσκοπικός σάκος συλλογής παρασκευασμάτων 10mm &amp; 15mm</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 . 1.Ο ενδοσκοπικός σάκος να έχει στειλεό διαμέτρου 10 mm και μήκους τουλάχιστον 29 cm 2. Ο σάκος να είναι από πολύ ισχυρό </w:t>
            </w:r>
            <w:proofErr w:type="spellStart"/>
            <w:r w:rsidRPr="00546EBC">
              <w:rPr>
                <w:rFonts w:ascii="Calibri" w:eastAsia="Times New Roman" w:hAnsi="Calibri" w:cs="Times New Roman"/>
                <w:color w:val="000000"/>
                <w:sz w:val="20"/>
                <w:szCs w:val="20"/>
                <w:lang w:eastAsia="el-GR"/>
              </w:rPr>
              <w:t>nylon</w:t>
            </w:r>
            <w:proofErr w:type="spellEnd"/>
            <w:r w:rsidRPr="00546EBC">
              <w:rPr>
                <w:rFonts w:ascii="Calibri" w:eastAsia="Times New Roman" w:hAnsi="Calibri" w:cs="Times New Roman"/>
                <w:color w:val="000000"/>
                <w:sz w:val="20"/>
                <w:szCs w:val="20"/>
                <w:lang w:eastAsia="el-GR"/>
              </w:rPr>
              <w:t xml:space="preserve"> για να μην σχίζεται εύκολα και να έχει χωρητικότητα τουλάχιστον 290 </w:t>
            </w:r>
            <w:proofErr w:type="spellStart"/>
            <w:r w:rsidRPr="00546EBC">
              <w:rPr>
                <w:rFonts w:ascii="Calibri" w:eastAsia="Times New Roman" w:hAnsi="Calibri" w:cs="Times New Roman"/>
                <w:color w:val="000000"/>
                <w:sz w:val="20"/>
                <w:szCs w:val="20"/>
                <w:lang w:eastAsia="el-GR"/>
              </w:rPr>
              <w:t>ml</w:t>
            </w:r>
            <w:proofErr w:type="spellEnd"/>
            <w:r w:rsidRPr="00546EBC">
              <w:rPr>
                <w:rFonts w:ascii="Calibri" w:eastAsia="Times New Roman" w:hAnsi="Calibri" w:cs="Times New Roman"/>
                <w:color w:val="000000"/>
                <w:sz w:val="20"/>
                <w:szCs w:val="20"/>
                <w:lang w:eastAsia="el-GR"/>
              </w:rPr>
              <w:t xml:space="preserve"> . 3.Να διαθέτει μεταλλικό έλασμα ανοίγματος και σταθεροποίησης του ανοίγματος του σάκου 4.Να έχει την δυνατότητα να ανοιγοκλείνει πολλές φορές πριν το οριστικό σφράγισμά του με  ράμμα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δίνεται η δυνατότητα να αποθηκεύονται πολλαπλά παρασκευάσματα σε διαφόρους  χρόνους της επέμβασης πριν την εξαγωγή του σάκου 5.Να διαθέτει κάποια οπτική  ένδειξη προσδιορισμού της πλευράς που ανοίγει ο σάκος  ώστε να ενημερώνεται ο χειρουργός και να αποφεύγονται χρονοβόροι χειρισμοί.6.Να διαθέτει ταινία έλξης  του σάκου και προστατευτικό περίβλημα στο εγγύς άκρο του ράμματος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μην σχίζει τα γάντια κατά την έλξη εξαγωγής από την κοιλιακή κοιλότητα .Να διαθέτει CE MARK</w:t>
            </w:r>
            <w:r w:rsidRPr="00546EBC">
              <w:rPr>
                <w:rFonts w:ascii="Calibri" w:eastAsia="Times New Roman" w:hAnsi="Calibri" w:cs="Times New Roman"/>
                <w:color w:val="000000"/>
                <w:sz w:val="20"/>
                <w:szCs w:val="20"/>
                <w:lang w:eastAsia="el-GR"/>
              </w:rPr>
              <w:br/>
              <w:t xml:space="preserve">B. 1.Ο ενδοσκοπικός σάκος να έχει στειλεό διαμέτρου 12 mm και μήκους τουλάχιστον 32 cm, 2. Ο σάκος να είναι από πολύ ισχυρό </w:t>
            </w:r>
            <w:proofErr w:type="spellStart"/>
            <w:r w:rsidRPr="00546EBC">
              <w:rPr>
                <w:rFonts w:ascii="Calibri" w:eastAsia="Times New Roman" w:hAnsi="Calibri" w:cs="Times New Roman"/>
                <w:color w:val="000000"/>
                <w:sz w:val="20"/>
                <w:szCs w:val="20"/>
                <w:lang w:eastAsia="el-GR"/>
              </w:rPr>
              <w:t>nylon</w:t>
            </w:r>
            <w:proofErr w:type="spellEnd"/>
            <w:r w:rsidRPr="00546EBC">
              <w:rPr>
                <w:rFonts w:ascii="Calibri" w:eastAsia="Times New Roman" w:hAnsi="Calibri" w:cs="Times New Roman"/>
                <w:color w:val="000000"/>
                <w:sz w:val="20"/>
                <w:szCs w:val="20"/>
                <w:lang w:eastAsia="el-GR"/>
              </w:rPr>
              <w:t xml:space="preserve"> για να μην σχίζεται εύκολα και να έχει χωρητικότητα τουλάχιστον  1000ml, 3. Να διαθέτει μεταλλικό έλασμα ανοίγματος και σταθεροποίησης του ανοίγματος του σάκου 4.Να έχει την δυνατότητα να ανοιγοκλείνει πολλές φορές πριν το οριστικό σφράγισμά του με  ράμμα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δίνεται η δυνατότητα να αποθηκεύονται πολλαπλά παρασκευάσματα σε διαφόρους  χρόνους της επέμβασης πριν την εξαγωγή του σάκου 5.Να διαθέτει κάποια οπτική  ένδειξη προσδιορισμού της πλευράς που ανοίγει ο σάκος  ώστε να ενημερώνεται ο χειρουργός και να αποφεύγονται χρονοβόροι χειρισμοί.6.Να διαθέτει ταινία έλξης του σάκου  και προστατευτικό περίβλημα στο εγγύς άκρο του ράμματος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μην σχίζει τα γάντια κατά την έλξη εξαγωγής από την κοιλιακή κοιλότητα .Να διαθέτει CE MARK</w:t>
            </w:r>
            <w:r w:rsidRPr="00546EBC">
              <w:rPr>
                <w:rFonts w:ascii="Calibri" w:eastAsia="Times New Roman" w:hAnsi="Calibri" w:cs="Times New Roman"/>
                <w:color w:val="000000"/>
                <w:sz w:val="20"/>
                <w:szCs w:val="20"/>
                <w:lang w:eastAsia="el-GR"/>
              </w:rPr>
              <w:br/>
              <w:t xml:space="preserve">Γ. 1. Ο ενδοσκοπικός σάκος να έχει στειλεό διαμέτρου 15 mm και μήκους τουλάχιστον 40 cm , 2. Ο σάκος να είναι από πολύ ισχυρό </w:t>
            </w:r>
            <w:proofErr w:type="spellStart"/>
            <w:r w:rsidRPr="00546EBC">
              <w:rPr>
                <w:rFonts w:ascii="Calibri" w:eastAsia="Times New Roman" w:hAnsi="Calibri" w:cs="Times New Roman"/>
                <w:color w:val="000000"/>
                <w:sz w:val="20"/>
                <w:szCs w:val="20"/>
                <w:lang w:eastAsia="el-GR"/>
              </w:rPr>
              <w:t>nylon</w:t>
            </w:r>
            <w:proofErr w:type="spellEnd"/>
            <w:r w:rsidRPr="00546EBC">
              <w:rPr>
                <w:rFonts w:ascii="Calibri" w:eastAsia="Times New Roman" w:hAnsi="Calibri" w:cs="Times New Roman"/>
                <w:color w:val="000000"/>
                <w:sz w:val="20"/>
                <w:szCs w:val="20"/>
                <w:lang w:eastAsia="el-GR"/>
              </w:rPr>
              <w:t xml:space="preserve"> για να μην σχίζεται εύκολα και να έχει χωρητικότητα τουλάχιστον  1600 </w:t>
            </w:r>
            <w:proofErr w:type="spellStart"/>
            <w:r w:rsidRPr="00546EBC">
              <w:rPr>
                <w:rFonts w:ascii="Calibri" w:eastAsia="Times New Roman" w:hAnsi="Calibri" w:cs="Times New Roman"/>
                <w:color w:val="000000"/>
                <w:sz w:val="20"/>
                <w:szCs w:val="20"/>
                <w:lang w:eastAsia="el-GR"/>
              </w:rPr>
              <w:t>ml</w:t>
            </w:r>
            <w:proofErr w:type="spellEnd"/>
            <w:r w:rsidRPr="00546EBC">
              <w:rPr>
                <w:rFonts w:ascii="Calibri" w:eastAsia="Times New Roman" w:hAnsi="Calibri" w:cs="Times New Roman"/>
                <w:color w:val="000000"/>
                <w:sz w:val="20"/>
                <w:szCs w:val="20"/>
                <w:lang w:eastAsia="el-GR"/>
              </w:rPr>
              <w:t xml:space="preserve"> , 3. Να διαθέτει μεταλλικό έλασμα ανοίγματος και σταθεροποίησης του ανοίγματος του σάκου 4.Να έχει την δυνατότητα να ανοιγοκλείνει πολλές φορές πριν το οριστικό σφράγισμά του με  ράμμα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δίνεται η δυνατότητα να αποθηκεύονται πολλαπλά παρασκευάσματα σε διαφόρους  χρόνους της επέμβασης πριν την εξαγωγή του σάκου 5.Να διαθέτει κάποια οπτική  ένδειξη προσδιορισμού της πλευράς που ανοίγει ο σάκος  ώστε να ενημερώνεται ο χειρουργός και να αποφεύγονται χρονοβόροι χειρισμοί.6.Να διαθέτει ταινία έλξης του σάκου  και προστατευτικό περίβλημα στο εγγύς άκρο του ράμματος </w:t>
            </w:r>
            <w:proofErr w:type="spellStart"/>
            <w:r w:rsidRPr="00546EBC">
              <w:rPr>
                <w:rFonts w:ascii="Calibri" w:eastAsia="Times New Roman" w:hAnsi="Calibri" w:cs="Times New Roman"/>
                <w:color w:val="000000"/>
                <w:sz w:val="20"/>
                <w:szCs w:val="20"/>
                <w:lang w:eastAsia="el-GR"/>
              </w:rPr>
              <w:t>περίπαρσης</w:t>
            </w:r>
            <w:proofErr w:type="spellEnd"/>
            <w:r w:rsidRPr="00546EBC">
              <w:rPr>
                <w:rFonts w:ascii="Calibri" w:eastAsia="Times New Roman" w:hAnsi="Calibri" w:cs="Times New Roman"/>
                <w:color w:val="000000"/>
                <w:sz w:val="20"/>
                <w:szCs w:val="20"/>
                <w:lang w:eastAsia="el-GR"/>
              </w:rPr>
              <w:t xml:space="preserve">  για να μην σχίζει τα γάντια κατά την έλξη εξαγωγής από την κοιλιακή κοιλότητα .Να διαθέτει CE MARK</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11</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Εργαλεία ενδοσκοπικής απολίνωσης </w:t>
            </w:r>
            <w:proofErr w:type="spellStart"/>
            <w:r w:rsidRPr="00546EBC">
              <w:rPr>
                <w:rFonts w:ascii="Calibri" w:eastAsia="Times New Roman" w:hAnsi="Calibri" w:cs="Times New Roman"/>
                <w:color w:val="000000"/>
                <w:sz w:val="20"/>
                <w:szCs w:val="20"/>
                <w:lang w:eastAsia="el-GR"/>
              </w:rPr>
              <w:t>διαμέτρωων</w:t>
            </w:r>
            <w:proofErr w:type="spellEnd"/>
            <w:r w:rsidRPr="00546EBC">
              <w:rPr>
                <w:rFonts w:ascii="Calibri" w:eastAsia="Times New Roman" w:hAnsi="Calibri" w:cs="Times New Roman"/>
                <w:color w:val="000000"/>
                <w:sz w:val="20"/>
                <w:szCs w:val="20"/>
                <w:lang w:eastAsia="el-GR"/>
              </w:rPr>
              <w:t xml:space="preserve"> 10mm &amp; 12mm με κλιπ σε μεγέθη S-M-L</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12</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Κλιπ απολίνωσης για χρήση σε </w:t>
            </w:r>
            <w:proofErr w:type="spellStart"/>
            <w:r w:rsidRPr="00546EBC">
              <w:rPr>
                <w:rFonts w:ascii="Calibri" w:eastAsia="Times New Roman" w:hAnsi="Calibri" w:cs="Times New Roman"/>
                <w:color w:val="000000"/>
                <w:sz w:val="20"/>
                <w:szCs w:val="20"/>
                <w:lang w:eastAsia="el-GR"/>
              </w:rPr>
              <w:t>λαπαροσκοπικές</w:t>
            </w:r>
            <w:proofErr w:type="spellEnd"/>
            <w:r w:rsidRPr="00546EBC">
              <w:rPr>
                <w:rFonts w:ascii="Calibri" w:eastAsia="Times New Roman" w:hAnsi="Calibri" w:cs="Times New Roman"/>
                <w:color w:val="000000"/>
                <w:sz w:val="20"/>
                <w:szCs w:val="20"/>
                <w:lang w:eastAsia="el-GR"/>
              </w:rPr>
              <w:t xml:space="preserve"> και ανοικτές επεμβάσεις και κασέτες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76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13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Λαβίδες πολλαπλών χρήσεων ενδοσκοπικής απολίνωσης αγγείων για εφαρμογή κλιπ 5, 10, 12 χιλιοστών και κασέτες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02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14</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Ψαλίδι υπερήχων διαμέτρου 5 mm με κυρτή και ευθεία κοπτική λάμα, με δυνατότητα ενεργοποίησης με χέρι και πόδι, πλήρως περιστρεφόμενη 360 μοίρες και με γεννήτρια υπερήχων ως συνοδό εξοπλισμό</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77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15</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Ατραυματικές</w:t>
            </w:r>
            <w:proofErr w:type="spellEnd"/>
            <w:r w:rsidRPr="00546EBC">
              <w:rPr>
                <w:rFonts w:ascii="Calibri" w:eastAsia="Times New Roman" w:hAnsi="Calibri" w:cs="Times New Roman"/>
                <w:color w:val="000000"/>
                <w:sz w:val="20"/>
                <w:szCs w:val="20"/>
                <w:lang w:eastAsia="el-GR"/>
              </w:rPr>
              <w:t xml:space="preserve"> ενδοσκοπικές λαβίδες σύλληψης τύπου </w:t>
            </w:r>
            <w:proofErr w:type="spellStart"/>
            <w:r w:rsidRPr="00546EBC">
              <w:rPr>
                <w:rFonts w:ascii="Calibri" w:eastAsia="Times New Roman" w:hAnsi="Calibri" w:cs="Times New Roman"/>
                <w:color w:val="000000"/>
                <w:sz w:val="20"/>
                <w:szCs w:val="20"/>
                <w:lang w:eastAsia="el-GR"/>
              </w:rPr>
              <w:t>grasper</w:t>
            </w:r>
            <w:proofErr w:type="spellEnd"/>
          </w:p>
        </w:tc>
        <w:tc>
          <w:tcPr>
            <w:tcW w:w="9580" w:type="dxa"/>
            <w:shd w:val="clear" w:color="auto" w:fill="auto"/>
            <w:vAlign w:val="center"/>
            <w:hideMark/>
          </w:tcPr>
          <w:p w:rsidR="00546EBC" w:rsidRPr="00546EBC" w:rsidRDefault="00546EBC" w:rsidP="00546EBC">
            <w:pPr>
              <w:spacing w:after="240" w:line="240" w:lineRule="auto"/>
              <w:rPr>
                <w:rFonts w:ascii="Calibri" w:eastAsia="Times New Roman" w:hAnsi="Calibri" w:cs="Times New Roman"/>
                <w:sz w:val="20"/>
                <w:szCs w:val="20"/>
                <w:lang w:eastAsia="el-GR"/>
              </w:rPr>
            </w:pPr>
            <w:r w:rsidRPr="00546EBC">
              <w:rPr>
                <w:rFonts w:ascii="Calibri" w:eastAsia="Times New Roman" w:hAnsi="Calibri" w:cs="Times New Roman"/>
                <w:sz w:val="20"/>
                <w:szCs w:val="20"/>
                <w:lang w:eastAsia="el-GR"/>
              </w:rPr>
              <w:t xml:space="preserve">1.Η </w:t>
            </w:r>
            <w:proofErr w:type="spellStart"/>
            <w:r w:rsidRPr="00546EBC">
              <w:rPr>
                <w:rFonts w:ascii="Calibri" w:eastAsia="Times New Roman" w:hAnsi="Calibri" w:cs="Times New Roman"/>
                <w:sz w:val="20"/>
                <w:szCs w:val="20"/>
                <w:lang w:eastAsia="el-GR"/>
              </w:rPr>
              <w:t>ατραυματική</w:t>
            </w:r>
            <w:proofErr w:type="spellEnd"/>
            <w:r w:rsidRPr="00546EBC">
              <w:rPr>
                <w:rFonts w:ascii="Calibri" w:eastAsia="Times New Roman" w:hAnsi="Calibri" w:cs="Times New Roman"/>
                <w:sz w:val="20"/>
                <w:szCs w:val="20"/>
                <w:lang w:eastAsia="el-GR"/>
              </w:rPr>
              <w:t xml:space="preserve"> ενδοσκοπική λαβίδα σύλληψης ιστών να έχει </w:t>
            </w:r>
            <w:proofErr w:type="spellStart"/>
            <w:r w:rsidRPr="00546EBC">
              <w:rPr>
                <w:rFonts w:ascii="Calibri" w:eastAsia="Times New Roman" w:hAnsi="Calibri" w:cs="Times New Roman"/>
                <w:sz w:val="20"/>
                <w:szCs w:val="20"/>
                <w:lang w:eastAsia="el-GR"/>
              </w:rPr>
              <w:t>αταραυματικά</w:t>
            </w:r>
            <w:proofErr w:type="spellEnd"/>
            <w:r w:rsidRPr="00546EBC">
              <w:rPr>
                <w:rFonts w:ascii="Calibri" w:eastAsia="Times New Roman" w:hAnsi="Calibri" w:cs="Times New Roman"/>
                <w:sz w:val="20"/>
                <w:szCs w:val="20"/>
                <w:lang w:eastAsia="el-GR"/>
              </w:rPr>
              <w:t xml:space="preserve"> άκρα με θυρίδα </w:t>
            </w:r>
            <w:proofErr w:type="spellStart"/>
            <w:r w:rsidRPr="00546EBC">
              <w:rPr>
                <w:rFonts w:ascii="Calibri" w:eastAsia="Times New Roman" w:hAnsi="Calibri" w:cs="Times New Roman"/>
                <w:sz w:val="20"/>
                <w:szCs w:val="20"/>
                <w:lang w:eastAsia="el-GR"/>
              </w:rPr>
              <w:t>αποσυμπίεσης</w:t>
            </w:r>
            <w:proofErr w:type="spellEnd"/>
            <w:r w:rsidRPr="00546EBC">
              <w:rPr>
                <w:rFonts w:ascii="Calibri" w:eastAsia="Times New Roman" w:hAnsi="Calibri" w:cs="Times New Roman"/>
                <w:sz w:val="20"/>
                <w:szCs w:val="20"/>
                <w:lang w:eastAsia="el-GR"/>
              </w:rPr>
              <w:t xml:space="preserve"> του ιστού για να είναι ελάχιστα τραυματική ενώ παράλληλα να συγκρατεί ασφαλώς τον ιστό 2.Να διαθέτει στειλεό με διάμετρο 5 mm , μήκος 33 cm τουλάχιστον και να είναι περιστρεφόμενη κατά 360°. 3. Να διαθέτει </w:t>
            </w:r>
            <w:proofErr w:type="spellStart"/>
            <w:r w:rsidRPr="00546EBC">
              <w:rPr>
                <w:rFonts w:ascii="Calibri" w:eastAsia="Times New Roman" w:hAnsi="Calibri" w:cs="Times New Roman"/>
                <w:sz w:val="20"/>
                <w:szCs w:val="20"/>
                <w:lang w:eastAsia="el-GR"/>
              </w:rPr>
              <w:t>αρθρούμενη</w:t>
            </w:r>
            <w:proofErr w:type="spellEnd"/>
            <w:r w:rsidRPr="00546EBC">
              <w:rPr>
                <w:rFonts w:ascii="Calibri" w:eastAsia="Times New Roman" w:hAnsi="Calibri" w:cs="Times New Roman"/>
                <w:sz w:val="20"/>
                <w:szCs w:val="20"/>
                <w:lang w:eastAsia="el-GR"/>
              </w:rPr>
              <w:t xml:space="preserve">  χειρολαβή για εργονομικό και ασφαλή χειρισμό της λαβίδας 4. Να διαθέτει μηχανισμό κλειδώματος τύπου </w:t>
            </w:r>
            <w:proofErr w:type="spellStart"/>
            <w:r w:rsidRPr="00546EBC">
              <w:rPr>
                <w:rFonts w:ascii="Calibri" w:eastAsia="Times New Roman" w:hAnsi="Calibri" w:cs="Times New Roman"/>
                <w:sz w:val="20"/>
                <w:szCs w:val="20"/>
                <w:lang w:eastAsia="el-GR"/>
              </w:rPr>
              <w:t>καστάνια</w:t>
            </w:r>
            <w:proofErr w:type="spellEnd"/>
            <w:r w:rsidRPr="00546EBC">
              <w:rPr>
                <w:rFonts w:ascii="Calibri" w:eastAsia="Times New Roman" w:hAnsi="Calibri" w:cs="Times New Roman"/>
                <w:sz w:val="20"/>
                <w:szCs w:val="20"/>
                <w:lang w:eastAsia="el-GR"/>
              </w:rPr>
              <w:t xml:space="preserve"> με αμφίπλευρες σκανδάλες ενεργοποίησης για τον εύκολο χειρισμό της και από τα δύο χέρια 5.Να διαθέτει σύνδεση για μονοπολική διαθερμία έτσι ώστε να δίνεται η δυνατότητα αιμόστασης σε μεγαλύτερες επιφάνειες  .6. Να διαθέτει χρωματική σήμανση προσδιορισμού της λειτουργίας της που να την καθιστά αναγνωρίσιμη και να την διαφοροποιεί από τα υπόλοιπα ενδοσκοπικά εργαλεία στο σκοτεινό χώρο του χειρουργείου κατά την επέμβαση . 7. Να διαθέτει μεγάλο και εργονομικό κοχλία περιστροφής του άκρου της. Να διαθέτει CE MARK .</w:t>
            </w:r>
          </w:p>
        </w:tc>
      </w:tr>
      <w:tr w:rsidR="00546EBC" w:rsidRPr="00546EBC" w:rsidTr="00546EBC">
        <w:trPr>
          <w:trHeight w:val="279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16</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Ατραυματικές</w:t>
            </w:r>
            <w:proofErr w:type="spellEnd"/>
            <w:r w:rsidRPr="00546EBC">
              <w:rPr>
                <w:rFonts w:ascii="Calibri" w:eastAsia="Times New Roman" w:hAnsi="Calibri" w:cs="Times New Roman"/>
                <w:color w:val="000000"/>
                <w:sz w:val="20"/>
                <w:szCs w:val="20"/>
                <w:lang w:eastAsia="el-GR"/>
              </w:rPr>
              <w:t xml:space="preserve"> ενδοσκοπικές λαβίδες 5mm ισχυρές με δόντια, θυριδωτές</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1.Η </w:t>
            </w:r>
            <w:proofErr w:type="spellStart"/>
            <w:r w:rsidRPr="00546EBC">
              <w:rPr>
                <w:rFonts w:ascii="Calibri" w:eastAsia="Times New Roman" w:hAnsi="Calibri" w:cs="Times New Roman"/>
                <w:color w:val="000000"/>
                <w:sz w:val="20"/>
                <w:szCs w:val="20"/>
                <w:lang w:eastAsia="el-GR"/>
              </w:rPr>
              <w:t>ατραυματική</w:t>
            </w:r>
            <w:proofErr w:type="spellEnd"/>
            <w:r w:rsidRPr="00546EBC">
              <w:rPr>
                <w:rFonts w:ascii="Calibri" w:eastAsia="Times New Roman" w:hAnsi="Calibri" w:cs="Times New Roman"/>
                <w:color w:val="000000"/>
                <w:sz w:val="20"/>
                <w:szCs w:val="20"/>
                <w:lang w:eastAsia="el-GR"/>
              </w:rPr>
              <w:t xml:space="preserve"> ενδοσκοπική λαβίδα ισχυρής σύλληψης ιστών να έχει άκρα με </w:t>
            </w:r>
            <w:proofErr w:type="spellStart"/>
            <w:r w:rsidRPr="00546EBC">
              <w:rPr>
                <w:rFonts w:ascii="Calibri" w:eastAsia="Times New Roman" w:hAnsi="Calibri" w:cs="Times New Roman"/>
                <w:color w:val="000000"/>
                <w:sz w:val="20"/>
                <w:szCs w:val="20"/>
                <w:lang w:eastAsia="el-GR"/>
              </w:rPr>
              <w:t>αταρυματικά</w:t>
            </w:r>
            <w:proofErr w:type="spellEnd"/>
            <w:r w:rsidRPr="00546EBC">
              <w:rPr>
                <w:rFonts w:ascii="Calibri" w:eastAsia="Times New Roman" w:hAnsi="Calibri" w:cs="Times New Roman"/>
                <w:color w:val="000000"/>
                <w:sz w:val="20"/>
                <w:szCs w:val="20"/>
                <w:lang w:eastAsia="el-GR"/>
              </w:rPr>
              <w:t xml:space="preserve"> δόντια συγκράτησης του ιστού και θυρίδα </w:t>
            </w:r>
            <w:proofErr w:type="spellStart"/>
            <w:r w:rsidRPr="00546EBC">
              <w:rPr>
                <w:rFonts w:ascii="Calibri" w:eastAsia="Times New Roman" w:hAnsi="Calibri" w:cs="Times New Roman"/>
                <w:color w:val="000000"/>
                <w:sz w:val="20"/>
                <w:szCs w:val="20"/>
                <w:lang w:eastAsia="el-GR"/>
              </w:rPr>
              <w:t>αποσυμπίεσης</w:t>
            </w:r>
            <w:proofErr w:type="spellEnd"/>
            <w:r w:rsidRPr="00546EBC">
              <w:rPr>
                <w:rFonts w:ascii="Calibri" w:eastAsia="Times New Roman" w:hAnsi="Calibri" w:cs="Times New Roman"/>
                <w:color w:val="000000"/>
                <w:sz w:val="20"/>
                <w:szCs w:val="20"/>
                <w:lang w:eastAsia="el-GR"/>
              </w:rPr>
              <w:t xml:space="preserve"> του </w:t>
            </w:r>
            <w:proofErr w:type="spellStart"/>
            <w:r w:rsidRPr="00546EBC">
              <w:rPr>
                <w:rFonts w:ascii="Calibri" w:eastAsia="Times New Roman" w:hAnsi="Calibri" w:cs="Times New Roman"/>
                <w:color w:val="000000"/>
                <w:sz w:val="20"/>
                <w:szCs w:val="20"/>
                <w:lang w:eastAsia="el-GR"/>
              </w:rPr>
              <w:t>ιστου</w:t>
            </w:r>
            <w:proofErr w:type="spellEnd"/>
            <w:r w:rsidRPr="00546EBC">
              <w:rPr>
                <w:rFonts w:ascii="Calibri" w:eastAsia="Times New Roman" w:hAnsi="Calibri" w:cs="Times New Roman"/>
                <w:color w:val="000000"/>
                <w:sz w:val="20"/>
                <w:szCs w:val="20"/>
                <w:lang w:eastAsia="el-GR"/>
              </w:rPr>
              <w:t xml:space="preserve"> για να είναι ελάχιστα τραυματική ενώ παράλληλα να συγκρατεί ισχυρά τον ιστό.2. Να διαθέτει στειλεό με διάμετρο 5 mm , μήκος 33 cm τουλάχιστον και να είναι περιστρεφόμενη κατά 360°. 3. Να διαθέτει </w:t>
            </w:r>
            <w:proofErr w:type="spellStart"/>
            <w:r w:rsidRPr="00546EBC">
              <w:rPr>
                <w:rFonts w:ascii="Calibri" w:eastAsia="Times New Roman" w:hAnsi="Calibri" w:cs="Times New Roman"/>
                <w:color w:val="000000"/>
                <w:sz w:val="20"/>
                <w:szCs w:val="20"/>
                <w:lang w:eastAsia="el-GR"/>
              </w:rPr>
              <w:t>αρθρούμενη</w:t>
            </w:r>
            <w:proofErr w:type="spellEnd"/>
            <w:r w:rsidRPr="00546EBC">
              <w:rPr>
                <w:rFonts w:ascii="Calibri" w:eastAsia="Times New Roman" w:hAnsi="Calibri" w:cs="Times New Roman"/>
                <w:color w:val="000000"/>
                <w:sz w:val="20"/>
                <w:szCs w:val="20"/>
                <w:lang w:eastAsia="el-GR"/>
              </w:rPr>
              <w:t xml:space="preserve">  χειρολαβή για εργονομικό και ασφαλή χειρισμό της λαβίδας 4. Να διαθέτει μηχανισμό κλειδώματος τύπου </w:t>
            </w:r>
            <w:proofErr w:type="spellStart"/>
            <w:r w:rsidRPr="00546EBC">
              <w:rPr>
                <w:rFonts w:ascii="Calibri" w:eastAsia="Times New Roman" w:hAnsi="Calibri" w:cs="Times New Roman"/>
                <w:color w:val="000000"/>
                <w:sz w:val="20"/>
                <w:szCs w:val="20"/>
                <w:lang w:eastAsia="el-GR"/>
              </w:rPr>
              <w:t>καστάνια</w:t>
            </w:r>
            <w:proofErr w:type="spellEnd"/>
            <w:r w:rsidRPr="00546EBC">
              <w:rPr>
                <w:rFonts w:ascii="Calibri" w:eastAsia="Times New Roman" w:hAnsi="Calibri" w:cs="Times New Roman"/>
                <w:color w:val="000000"/>
                <w:sz w:val="20"/>
                <w:szCs w:val="20"/>
                <w:lang w:eastAsia="el-GR"/>
              </w:rPr>
              <w:t xml:space="preserve"> με αμφίπλευρες σκανδάλες ενεργοποίησης για τον εύκολο χειρισμό της και από τα δύο χέρια 5.Να διαθέτει σύνδεση για μονοπολική διαθερμία έτσι ώστε να δίνεται η δυνατότητα αιμόστασης σε μεγαλύτερες επιφάνειες  .6. Να διαθέτει χρωματική σήμανση προσδιορισμού της λειτουργίας της που να την καθιστά αναγνωρίσιμη και να την διαφοροποιεί από τα υπόλοιπα ενδοσκοπικά εργαλεία στο σκοτεινό χώρο του χειρουργείου κατά την επέμβαση . 7.Να διαθέτει μεγάλο και εργονομικό κοχλία περιστροφής του άκρου της. Να διαθέτει CE MARK .</w:t>
            </w:r>
          </w:p>
        </w:tc>
      </w:tr>
      <w:tr w:rsidR="00546EBC" w:rsidRPr="00546EBC" w:rsidTr="00546EBC">
        <w:trPr>
          <w:trHeight w:val="210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17</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Ενδοσκοπικά </w:t>
            </w:r>
            <w:proofErr w:type="spellStart"/>
            <w:r w:rsidRPr="00546EBC">
              <w:rPr>
                <w:rFonts w:ascii="Calibri" w:eastAsia="Times New Roman" w:hAnsi="Calibri" w:cs="Times New Roman"/>
                <w:color w:val="000000"/>
                <w:sz w:val="20"/>
                <w:szCs w:val="20"/>
                <w:lang w:eastAsia="el-GR"/>
              </w:rPr>
              <w:t>ντισεκτέρ</w:t>
            </w:r>
            <w:proofErr w:type="spellEnd"/>
            <w:r w:rsidRPr="00546EBC">
              <w:rPr>
                <w:rFonts w:ascii="Calibri" w:eastAsia="Times New Roman" w:hAnsi="Calibri" w:cs="Times New Roman"/>
                <w:color w:val="000000"/>
                <w:sz w:val="20"/>
                <w:szCs w:val="20"/>
                <w:lang w:eastAsia="el-GR"/>
              </w:rPr>
              <w:t xml:space="preserve"> 5mm</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1.Η </w:t>
            </w:r>
            <w:proofErr w:type="spellStart"/>
            <w:r w:rsidRPr="00546EBC">
              <w:rPr>
                <w:rFonts w:ascii="Calibri" w:eastAsia="Times New Roman" w:hAnsi="Calibri" w:cs="Times New Roman"/>
                <w:color w:val="000000"/>
                <w:sz w:val="20"/>
                <w:szCs w:val="20"/>
                <w:lang w:eastAsia="el-GR"/>
              </w:rPr>
              <w:t>ατρυματική</w:t>
            </w:r>
            <w:proofErr w:type="spellEnd"/>
            <w:r w:rsidRPr="00546EBC">
              <w:rPr>
                <w:rFonts w:ascii="Calibri" w:eastAsia="Times New Roman" w:hAnsi="Calibri" w:cs="Times New Roman"/>
                <w:color w:val="000000"/>
                <w:sz w:val="20"/>
                <w:szCs w:val="20"/>
                <w:lang w:eastAsia="el-GR"/>
              </w:rPr>
              <w:t xml:space="preserve"> ενδοσκοπική λαβίδα διαχωρισμού και παρασκευής ιστών (</w:t>
            </w:r>
            <w:proofErr w:type="spellStart"/>
            <w:r w:rsidRPr="00546EBC">
              <w:rPr>
                <w:rFonts w:ascii="Calibri" w:eastAsia="Times New Roman" w:hAnsi="Calibri" w:cs="Times New Roman"/>
                <w:color w:val="000000"/>
                <w:sz w:val="20"/>
                <w:szCs w:val="20"/>
                <w:lang w:eastAsia="el-GR"/>
              </w:rPr>
              <w:t>dissector</w:t>
            </w:r>
            <w:proofErr w:type="spellEnd"/>
            <w:r w:rsidRPr="00546EBC">
              <w:rPr>
                <w:rFonts w:ascii="Calibri" w:eastAsia="Times New Roman" w:hAnsi="Calibri" w:cs="Times New Roman"/>
                <w:color w:val="000000"/>
                <w:sz w:val="20"/>
                <w:szCs w:val="20"/>
                <w:lang w:eastAsia="el-GR"/>
              </w:rPr>
              <w:t xml:space="preserve">) να έχει κυρτά άκρα 2.Να διαθέτει στειλεό με διάμετρο 5 mm , μήκος 33 cm τουλάχιστον και να είναι περιστρεφόμενη κατά 360° .3. Να διαθέτει </w:t>
            </w:r>
            <w:proofErr w:type="spellStart"/>
            <w:r w:rsidRPr="00546EBC">
              <w:rPr>
                <w:rFonts w:ascii="Calibri" w:eastAsia="Times New Roman" w:hAnsi="Calibri" w:cs="Times New Roman"/>
                <w:color w:val="000000"/>
                <w:sz w:val="20"/>
                <w:szCs w:val="20"/>
                <w:lang w:eastAsia="el-GR"/>
              </w:rPr>
              <w:t>αρθρούμενη</w:t>
            </w:r>
            <w:proofErr w:type="spellEnd"/>
            <w:r w:rsidRPr="00546EBC">
              <w:rPr>
                <w:rFonts w:ascii="Calibri" w:eastAsia="Times New Roman" w:hAnsi="Calibri" w:cs="Times New Roman"/>
                <w:color w:val="000000"/>
                <w:sz w:val="20"/>
                <w:szCs w:val="20"/>
                <w:lang w:eastAsia="el-GR"/>
              </w:rPr>
              <w:t xml:space="preserve">  χειρολαβή για εργονομικό και ασφαλή χειρισμό της λαβίδας 4. Να διαθέτει σύνδεση για μονοπολική διαθερμία έτσι ώστε να δίνεται η δυνατότητα αιμόστασης .5. Να διαθέτει χρωματική σήμανση προσδιορισμού της λειτουργίας της που να την καθιστά αναγνωρίσιμη και να την διαφοροποιεί από τα υπόλοιπα ενδοσκοπικά εργαλεία στο σκοτεινό χώρο του χειρουργείου κατά την επέμβαση . 6.Να διαθέτει μεγάλο και εργονομικό κοχλία περιστροφής του άκρου του. Να διαθέτει CE MARK .</w:t>
            </w:r>
          </w:p>
        </w:tc>
      </w:tr>
      <w:tr w:rsidR="00546EBC" w:rsidRPr="00546EBC" w:rsidTr="00546EBC">
        <w:trPr>
          <w:trHeight w:val="226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18</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Ενδοκοπικό</w:t>
            </w:r>
            <w:proofErr w:type="spellEnd"/>
            <w:r w:rsidRPr="00546EBC">
              <w:rPr>
                <w:rFonts w:ascii="Calibri" w:eastAsia="Times New Roman" w:hAnsi="Calibri" w:cs="Times New Roman"/>
                <w:color w:val="000000"/>
                <w:sz w:val="20"/>
                <w:szCs w:val="20"/>
                <w:lang w:eastAsia="el-GR"/>
              </w:rPr>
              <w:t xml:space="preserve"> ψαλίδι κυρτό (τύπου </w:t>
            </w:r>
            <w:proofErr w:type="spellStart"/>
            <w:r w:rsidRPr="00546EBC">
              <w:rPr>
                <w:rFonts w:ascii="Calibri" w:eastAsia="Times New Roman" w:hAnsi="Calibri" w:cs="Times New Roman"/>
                <w:color w:val="000000"/>
                <w:sz w:val="20"/>
                <w:szCs w:val="20"/>
                <w:lang w:eastAsia="el-GR"/>
              </w:rPr>
              <w:t>Metzenbaum</w:t>
            </w:r>
            <w:proofErr w:type="spellEnd"/>
            <w:r w:rsidRPr="00546EBC">
              <w:rPr>
                <w:rFonts w:ascii="Calibri" w:eastAsia="Times New Roman" w:hAnsi="Calibri" w:cs="Times New Roman"/>
                <w:color w:val="000000"/>
                <w:sz w:val="20"/>
                <w:szCs w:val="20"/>
                <w:lang w:eastAsia="el-GR"/>
              </w:rPr>
              <w:t>)</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1.Το ενδοσκοπικό ψαλίδι διατομής και παρασκευής ιστών να έχει κυρτά άκρα τύπου </w:t>
            </w:r>
            <w:proofErr w:type="spellStart"/>
            <w:r w:rsidRPr="00546EBC">
              <w:rPr>
                <w:rFonts w:ascii="Calibri" w:eastAsia="Times New Roman" w:hAnsi="Calibri" w:cs="Times New Roman"/>
                <w:color w:val="000000"/>
                <w:sz w:val="20"/>
                <w:szCs w:val="20"/>
                <w:lang w:eastAsia="el-GR"/>
              </w:rPr>
              <w:t>Metzenbaum</w:t>
            </w:r>
            <w:proofErr w:type="spellEnd"/>
            <w:r w:rsidRPr="00546EBC">
              <w:rPr>
                <w:rFonts w:ascii="Calibri" w:eastAsia="Times New Roman" w:hAnsi="Calibri" w:cs="Times New Roman"/>
                <w:color w:val="000000"/>
                <w:sz w:val="20"/>
                <w:szCs w:val="20"/>
                <w:lang w:eastAsia="el-GR"/>
              </w:rPr>
              <w:t xml:space="preserve">  2.Να διαθέτει στειλεό με διάμετρο 5 mm , μήκος 33 cm τουλάχιστον που να είναι πλήρως μονωμένο έως το κυρτό κοπτικό του άκρο και να είναι περιστρεφόμενο κατά 360°. 3. Να διαθέτει </w:t>
            </w:r>
            <w:proofErr w:type="spellStart"/>
            <w:r w:rsidRPr="00546EBC">
              <w:rPr>
                <w:rFonts w:ascii="Calibri" w:eastAsia="Times New Roman" w:hAnsi="Calibri" w:cs="Times New Roman"/>
                <w:color w:val="000000"/>
                <w:sz w:val="20"/>
                <w:szCs w:val="20"/>
                <w:lang w:eastAsia="el-GR"/>
              </w:rPr>
              <w:t>αρθρούμενη</w:t>
            </w:r>
            <w:proofErr w:type="spellEnd"/>
            <w:r w:rsidRPr="00546EBC">
              <w:rPr>
                <w:rFonts w:ascii="Calibri" w:eastAsia="Times New Roman" w:hAnsi="Calibri" w:cs="Times New Roman"/>
                <w:color w:val="000000"/>
                <w:sz w:val="20"/>
                <w:szCs w:val="20"/>
                <w:lang w:eastAsia="el-GR"/>
              </w:rPr>
              <w:t xml:space="preserve">  χειρολαβή για εργονομικό και ασφαλή χειρισμό του. 4. Να διαθέτει σύνδεση για μονοπολική διαθερμία έτσι ώστε να δίνεται η δυνατότητα αιμόστασης .5. Να διαθέτει χρωματική σήμανση προσδιορισμού της λειτουργίας του που να το καθιστά αναγνωρίσιμο και να το διαφοροποιεί από τα υπόλοιπα ενδοσκοπικά εργαλεία στο σκοτεινό χώρο του χειρουργείου κατά την επέμβαση . 6. Να διαθέτει μεγάλο και εργονομικό κοχλία περιστροφής του άκρου του. Να διαθέτει CE MARK .</w:t>
            </w:r>
          </w:p>
        </w:tc>
      </w:tr>
      <w:tr w:rsidR="00546EBC" w:rsidRPr="00546EBC" w:rsidTr="00546EBC">
        <w:trPr>
          <w:trHeight w:val="280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19</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Ενδοσκοπική λαβίδα σύλληψης μεγάλων οργάνων τύπου </w:t>
            </w:r>
            <w:proofErr w:type="spellStart"/>
            <w:r w:rsidRPr="00546EBC">
              <w:rPr>
                <w:rFonts w:ascii="Calibri" w:eastAsia="Times New Roman" w:hAnsi="Calibri" w:cs="Times New Roman"/>
                <w:color w:val="000000"/>
                <w:sz w:val="20"/>
                <w:szCs w:val="20"/>
                <w:lang w:eastAsia="el-GR"/>
              </w:rPr>
              <w:t>Babcock</w:t>
            </w:r>
            <w:proofErr w:type="spellEnd"/>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1.Η </w:t>
            </w:r>
            <w:proofErr w:type="spellStart"/>
            <w:r w:rsidRPr="00546EBC">
              <w:rPr>
                <w:rFonts w:ascii="Calibri" w:eastAsia="Times New Roman" w:hAnsi="Calibri" w:cs="Times New Roman"/>
                <w:color w:val="000000"/>
                <w:sz w:val="20"/>
                <w:szCs w:val="20"/>
                <w:lang w:eastAsia="el-GR"/>
              </w:rPr>
              <w:t>ατραυματική</w:t>
            </w:r>
            <w:proofErr w:type="spellEnd"/>
            <w:r w:rsidRPr="00546EBC">
              <w:rPr>
                <w:rFonts w:ascii="Calibri" w:eastAsia="Times New Roman" w:hAnsi="Calibri" w:cs="Times New Roman"/>
                <w:color w:val="000000"/>
                <w:sz w:val="20"/>
                <w:szCs w:val="20"/>
                <w:lang w:eastAsia="el-GR"/>
              </w:rPr>
              <w:t xml:space="preserve"> ενδοσκοπική λαβίδα σύλληψης μεγάλων οργάνων τύπου </w:t>
            </w:r>
            <w:proofErr w:type="spellStart"/>
            <w:r w:rsidRPr="00546EBC">
              <w:rPr>
                <w:rFonts w:ascii="Calibri" w:eastAsia="Times New Roman" w:hAnsi="Calibri" w:cs="Times New Roman"/>
                <w:color w:val="000000"/>
                <w:sz w:val="20"/>
                <w:szCs w:val="20"/>
                <w:lang w:eastAsia="el-GR"/>
              </w:rPr>
              <w:t>Babcock</w:t>
            </w:r>
            <w:proofErr w:type="spellEnd"/>
            <w:r w:rsidRPr="00546EBC">
              <w:rPr>
                <w:rFonts w:ascii="Calibri" w:eastAsia="Times New Roman" w:hAnsi="Calibri" w:cs="Times New Roman"/>
                <w:color w:val="000000"/>
                <w:sz w:val="20"/>
                <w:szCs w:val="20"/>
                <w:lang w:eastAsia="el-GR"/>
              </w:rPr>
              <w:t xml:space="preserve"> να έχει άκρα με </w:t>
            </w:r>
            <w:proofErr w:type="spellStart"/>
            <w:r w:rsidRPr="00546EBC">
              <w:rPr>
                <w:rFonts w:ascii="Calibri" w:eastAsia="Times New Roman" w:hAnsi="Calibri" w:cs="Times New Roman"/>
                <w:color w:val="000000"/>
                <w:sz w:val="20"/>
                <w:szCs w:val="20"/>
                <w:lang w:eastAsia="el-GR"/>
              </w:rPr>
              <w:t>αταραυματικό</w:t>
            </w:r>
            <w:proofErr w:type="spellEnd"/>
            <w:r w:rsidRPr="00546EBC">
              <w:rPr>
                <w:rFonts w:ascii="Calibri" w:eastAsia="Times New Roman" w:hAnsi="Calibri" w:cs="Times New Roman"/>
                <w:color w:val="000000"/>
                <w:sz w:val="20"/>
                <w:szCs w:val="20"/>
                <w:lang w:eastAsia="el-GR"/>
              </w:rPr>
              <w:t xml:space="preserve"> σχεδιασμό για να είναι ελάχιστα τραυματική ενώ παράλληλα να συγκρατεί ισχυρά τον ιστό.2. Να διαθέτει στειλεό με διάμετρο 5 mm , μήκος 33 cm τουλάχιστον και να είναι περιστρεφόμενη κατά 360°. 3. Να διαθέτει </w:t>
            </w:r>
            <w:proofErr w:type="spellStart"/>
            <w:r w:rsidRPr="00546EBC">
              <w:rPr>
                <w:rFonts w:ascii="Calibri" w:eastAsia="Times New Roman" w:hAnsi="Calibri" w:cs="Times New Roman"/>
                <w:color w:val="000000"/>
                <w:sz w:val="20"/>
                <w:szCs w:val="20"/>
                <w:lang w:eastAsia="el-GR"/>
              </w:rPr>
              <w:t>αρθρούμενη</w:t>
            </w:r>
            <w:proofErr w:type="spellEnd"/>
            <w:r w:rsidRPr="00546EBC">
              <w:rPr>
                <w:rFonts w:ascii="Calibri" w:eastAsia="Times New Roman" w:hAnsi="Calibri" w:cs="Times New Roman"/>
                <w:color w:val="000000"/>
                <w:sz w:val="20"/>
                <w:szCs w:val="20"/>
                <w:lang w:eastAsia="el-GR"/>
              </w:rPr>
              <w:t xml:space="preserve">  χειρολαβή για εργονομικό και ασφαλή χειρισμό της λαβίδας 4. Να διαθέτει μηχανισμό κλειδώματος τύπου </w:t>
            </w:r>
            <w:proofErr w:type="spellStart"/>
            <w:r w:rsidRPr="00546EBC">
              <w:rPr>
                <w:rFonts w:ascii="Calibri" w:eastAsia="Times New Roman" w:hAnsi="Calibri" w:cs="Times New Roman"/>
                <w:color w:val="000000"/>
                <w:sz w:val="20"/>
                <w:szCs w:val="20"/>
                <w:lang w:eastAsia="el-GR"/>
              </w:rPr>
              <w:t>καστάνια</w:t>
            </w:r>
            <w:proofErr w:type="spellEnd"/>
            <w:r w:rsidRPr="00546EBC">
              <w:rPr>
                <w:rFonts w:ascii="Calibri" w:eastAsia="Times New Roman" w:hAnsi="Calibri" w:cs="Times New Roman"/>
                <w:color w:val="000000"/>
                <w:sz w:val="20"/>
                <w:szCs w:val="20"/>
                <w:lang w:eastAsia="el-GR"/>
              </w:rPr>
              <w:t xml:space="preserve"> με αμφίπλευρες σκανδάλες ενεργοποίησης για τον εύκολο χειρισμό της και από τα δύο χέρια 5.Να διαθέτει σύνδεση για μονοπολική διαθερμία έτσι ώστε να δίνεται η δυνατότητα αιμόστασης σε μεγαλύτερες επιφάνειες  .6. Να διαθέτει χρωματική σήμανση προσδιορισμού της λειτουργίας της που να την καθιστά αναγνωρίσιμη και να την διαφοροποιεί από τα υπόλοιπα ενδοσκοπικά εργαλεία στο σκοτεινό χώρο του χειρουργείου κατά την επέμβαση . 7.Να διαθέτει μεγάλο και εργονομικό κοχλία περιστροφής του άκρου της. Να διαθέτει CE MARK .</w:t>
            </w:r>
          </w:p>
        </w:tc>
      </w:tr>
      <w:tr w:rsidR="00546EBC" w:rsidRPr="00546EBC" w:rsidTr="00546EBC">
        <w:trPr>
          <w:trHeight w:val="636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20</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Σετ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για </w:t>
            </w:r>
            <w:proofErr w:type="spellStart"/>
            <w:r w:rsidRPr="00546EBC">
              <w:rPr>
                <w:rFonts w:ascii="Calibri" w:eastAsia="Times New Roman" w:hAnsi="Calibri" w:cs="Times New Roman"/>
                <w:color w:val="000000"/>
                <w:sz w:val="20"/>
                <w:szCs w:val="20"/>
                <w:lang w:eastAsia="el-GR"/>
              </w:rPr>
              <w:t>λαπαροσκοπική</w:t>
            </w:r>
            <w:proofErr w:type="spellEnd"/>
            <w:r w:rsidRPr="00546EBC">
              <w:rPr>
                <w:rFonts w:ascii="Calibri" w:eastAsia="Times New Roman" w:hAnsi="Calibri" w:cs="Times New Roman"/>
                <w:color w:val="000000"/>
                <w:sz w:val="20"/>
                <w:szCs w:val="20"/>
                <w:lang w:eastAsia="el-GR"/>
              </w:rPr>
              <w:t xml:space="preserve"> χρήση</w:t>
            </w:r>
          </w:p>
        </w:tc>
        <w:tc>
          <w:tcPr>
            <w:tcW w:w="9580" w:type="dxa"/>
            <w:shd w:val="clear" w:color="000000" w:fill="FFFFFF"/>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b/>
                <w:bCs/>
                <w:color w:val="000000"/>
                <w:sz w:val="20"/>
                <w:szCs w:val="20"/>
                <w:lang w:eastAsia="el-GR"/>
              </w:rPr>
              <w:t>Α</w:t>
            </w:r>
            <w:r w:rsidRPr="00546EBC">
              <w:rPr>
                <w:rFonts w:ascii="Calibri" w:eastAsia="Times New Roman" w:hAnsi="Calibri" w:cs="Times New Roman"/>
                <w:color w:val="000000"/>
                <w:sz w:val="20"/>
                <w:szCs w:val="20"/>
                <w:lang w:eastAsia="el-GR"/>
              </w:rPr>
              <w:t>.</w:t>
            </w:r>
            <w:r w:rsidRPr="00546EBC">
              <w:rPr>
                <w:rFonts w:ascii="Calibri" w:eastAsia="Times New Roman" w:hAnsi="Calibri" w:cs="Times New Roman"/>
                <w:b/>
                <w:bCs/>
                <w:sz w:val="20"/>
                <w:szCs w:val="20"/>
                <w:lang w:eastAsia="el-GR"/>
              </w:rPr>
              <w:t>Σετ</w:t>
            </w:r>
            <w:proofErr w:type="spellEnd"/>
            <w:r w:rsidRPr="00546EBC">
              <w:rPr>
                <w:rFonts w:ascii="Calibri" w:eastAsia="Times New Roman" w:hAnsi="Calibri" w:cs="Times New Roman"/>
                <w:b/>
                <w:bCs/>
                <w:sz w:val="20"/>
                <w:szCs w:val="20"/>
                <w:lang w:eastAsia="el-GR"/>
              </w:rPr>
              <w:t xml:space="preserve"> </w:t>
            </w:r>
            <w:proofErr w:type="spellStart"/>
            <w:r w:rsidRPr="00546EBC">
              <w:rPr>
                <w:rFonts w:ascii="Calibri" w:eastAsia="Times New Roman" w:hAnsi="Calibri" w:cs="Times New Roman"/>
                <w:b/>
                <w:bCs/>
                <w:sz w:val="20"/>
                <w:szCs w:val="20"/>
                <w:lang w:eastAsia="el-GR"/>
              </w:rPr>
              <w:t>τροκάρ</w:t>
            </w:r>
            <w:proofErr w:type="spellEnd"/>
            <w:r w:rsidRPr="00546EBC">
              <w:rPr>
                <w:rFonts w:ascii="Calibri" w:eastAsia="Times New Roman" w:hAnsi="Calibri" w:cs="Times New Roman"/>
                <w:b/>
                <w:bCs/>
                <w:sz w:val="20"/>
                <w:szCs w:val="20"/>
                <w:lang w:eastAsia="el-GR"/>
              </w:rPr>
              <w:t xml:space="preserve"> </w:t>
            </w:r>
            <w:proofErr w:type="spellStart"/>
            <w:r w:rsidRPr="00546EBC">
              <w:rPr>
                <w:rFonts w:ascii="Calibri" w:eastAsia="Times New Roman" w:hAnsi="Calibri" w:cs="Times New Roman"/>
                <w:b/>
                <w:bCs/>
                <w:sz w:val="20"/>
                <w:szCs w:val="20"/>
                <w:lang w:eastAsia="el-GR"/>
              </w:rPr>
              <w:t>αποτελόυμενα</w:t>
            </w:r>
            <w:proofErr w:type="spellEnd"/>
            <w:r w:rsidRPr="00546EBC">
              <w:rPr>
                <w:rFonts w:ascii="Calibri" w:eastAsia="Times New Roman" w:hAnsi="Calibri" w:cs="Times New Roman"/>
                <w:b/>
                <w:bCs/>
                <w:sz w:val="20"/>
                <w:szCs w:val="20"/>
                <w:lang w:eastAsia="el-GR"/>
              </w:rPr>
              <w:t xml:space="preserve"> </w:t>
            </w:r>
            <w:proofErr w:type="spellStart"/>
            <w:r w:rsidRPr="00546EBC">
              <w:rPr>
                <w:rFonts w:ascii="Calibri" w:eastAsia="Times New Roman" w:hAnsi="Calibri" w:cs="Times New Roman"/>
                <w:b/>
                <w:bCs/>
                <w:sz w:val="20"/>
                <w:szCs w:val="20"/>
                <w:lang w:eastAsia="el-GR"/>
              </w:rPr>
              <w:t>απο</w:t>
            </w:r>
            <w:proofErr w:type="spellEnd"/>
            <w:r w:rsidRPr="00546EBC">
              <w:rPr>
                <w:rFonts w:ascii="Calibri" w:eastAsia="Times New Roman" w:hAnsi="Calibri" w:cs="Times New Roman"/>
                <w:b/>
                <w:bCs/>
                <w:sz w:val="20"/>
                <w:szCs w:val="20"/>
                <w:lang w:eastAsia="el-GR"/>
              </w:rPr>
              <w:t xml:space="preserve"> ένα πλήρες </w:t>
            </w:r>
            <w:proofErr w:type="spellStart"/>
            <w:r w:rsidRPr="00546EBC">
              <w:rPr>
                <w:rFonts w:ascii="Calibri" w:eastAsia="Times New Roman" w:hAnsi="Calibri" w:cs="Times New Roman"/>
                <w:b/>
                <w:bCs/>
                <w:sz w:val="20"/>
                <w:szCs w:val="20"/>
                <w:lang w:eastAsia="el-GR"/>
              </w:rPr>
              <w:t>τροκάρ</w:t>
            </w:r>
            <w:proofErr w:type="spellEnd"/>
            <w:r w:rsidRPr="00546EBC">
              <w:rPr>
                <w:rFonts w:ascii="Calibri" w:eastAsia="Times New Roman" w:hAnsi="Calibri" w:cs="Times New Roman"/>
                <w:b/>
                <w:bCs/>
                <w:sz w:val="20"/>
                <w:szCs w:val="20"/>
                <w:lang w:eastAsia="el-GR"/>
              </w:rPr>
              <w:t xml:space="preserve"> με διάμετρο 10 χιλιοστά και μία συμβατή κάνουλα με </w:t>
            </w:r>
            <w:proofErr w:type="spellStart"/>
            <w:r w:rsidRPr="00546EBC">
              <w:rPr>
                <w:rFonts w:ascii="Calibri" w:eastAsia="Times New Roman" w:hAnsi="Calibri" w:cs="Times New Roman"/>
                <w:b/>
                <w:bCs/>
                <w:sz w:val="20"/>
                <w:szCs w:val="20"/>
                <w:lang w:eastAsia="el-GR"/>
              </w:rPr>
              <w:t>με</w:t>
            </w:r>
            <w:proofErr w:type="spellEnd"/>
            <w:r w:rsidRPr="00546EBC">
              <w:rPr>
                <w:rFonts w:ascii="Calibri" w:eastAsia="Times New Roman" w:hAnsi="Calibri" w:cs="Times New Roman"/>
                <w:b/>
                <w:bCs/>
                <w:sz w:val="20"/>
                <w:szCs w:val="20"/>
                <w:lang w:eastAsia="el-GR"/>
              </w:rPr>
              <w:t xml:space="preserve"> διάμετρο 10 </w:t>
            </w:r>
            <w:proofErr w:type="spellStart"/>
            <w:r w:rsidRPr="00546EBC">
              <w:rPr>
                <w:rFonts w:ascii="Calibri" w:eastAsia="Times New Roman" w:hAnsi="Calibri" w:cs="Times New Roman"/>
                <w:b/>
                <w:bCs/>
                <w:sz w:val="20"/>
                <w:szCs w:val="20"/>
                <w:lang w:eastAsia="el-GR"/>
              </w:rPr>
              <w:t>χιλιοστά.Το</w:t>
            </w:r>
            <w:proofErr w:type="spellEnd"/>
            <w:r w:rsidRPr="00546EBC">
              <w:rPr>
                <w:rFonts w:ascii="Calibri" w:eastAsia="Times New Roman" w:hAnsi="Calibri" w:cs="Times New Roman"/>
                <w:b/>
                <w:bCs/>
                <w:sz w:val="20"/>
                <w:szCs w:val="20"/>
                <w:lang w:eastAsia="el-GR"/>
              </w:rPr>
              <w:t xml:space="preserve"> </w:t>
            </w:r>
            <w:proofErr w:type="spellStart"/>
            <w:r w:rsidRPr="00546EBC">
              <w:rPr>
                <w:rFonts w:ascii="Calibri" w:eastAsia="Times New Roman" w:hAnsi="Calibri" w:cs="Times New Roman"/>
                <w:b/>
                <w:bCs/>
                <w:sz w:val="20"/>
                <w:szCs w:val="20"/>
                <w:lang w:eastAsia="el-GR"/>
              </w:rPr>
              <w:t>τροκάρ</w:t>
            </w:r>
            <w:proofErr w:type="spellEnd"/>
            <w:r w:rsidRPr="00546EBC">
              <w:rPr>
                <w:rFonts w:ascii="Calibri" w:eastAsia="Times New Roman" w:hAnsi="Calibri" w:cs="Times New Roman"/>
                <w:b/>
                <w:bCs/>
                <w:sz w:val="20"/>
                <w:szCs w:val="20"/>
                <w:lang w:eastAsia="el-GR"/>
              </w:rPr>
              <w:t xml:space="preserve"> και η κάνουλα να έχουν τα εξής τεχνικά χαρακτηριστικά</w:t>
            </w:r>
            <w:r w:rsidRPr="00546EBC">
              <w:rPr>
                <w:rFonts w:ascii="Calibri" w:eastAsia="Times New Roman" w:hAnsi="Calibri" w:cs="Times New Roman"/>
                <w:color w:val="000000"/>
                <w:sz w:val="20"/>
                <w:szCs w:val="20"/>
                <w:lang w:eastAsia="el-GR"/>
              </w:rPr>
              <w:t xml:space="preserve">: 1.Το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τύπου </w:t>
            </w:r>
            <w:proofErr w:type="spellStart"/>
            <w:r w:rsidRPr="00546EBC">
              <w:rPr>
                <w:rFonts w:ascii="Calibri" w:eastAsia="Times New Roman" w:hAnsi="Calibri" w:cs="Times New Roman"/>
                <w:color w:val="000000"/>
                <w:sz w:val="20"/>
                <w:szCs w:val="20"/>
                <w:lang w:eastAsia="el-GR"/>
              </w:rPr>
              <w:t>διείνησης</w:t>
            </w:r>
            <w:proofErr w:type="spellEnd"/>
            <w:r w:rsidRPr="00546EBC">
              <w:rPr>
                <w:rFonts w:ascii="Calibri" w:eastAsia="Times New Roman" w:hAnsi="Calibri" w:cs="Times New Roman"/>
                <w:color w:val="000000"/>
                <w:sz w:val="20"/>
                <w:szCs w:val="20"/>
                <w:lang w:eastAsia="el-GR"/>
              </w:rPr>
              <w:t xml:space="preserve"> για την πρόκληση του λιγότερου δυνατού τραύματος στο κοιλιακό τοίχωμα 2. 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άμεσης όρασης (οπτικό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 για την ασφαλέστερη </w:t>
            </w:r>
            <w:proofErr w:type="spellStart"/>
            <w:r w:rsidRPr="00546EBC">
              <w:rPr>
                <w:rFonts w:ascii="Calibri" w:eastAsia="Times New Roman" w:hAnsi="Calibri" w:cs="Times New Roman"/>
                <w:color w:val="000000"/>
                <w:sz w:val="20"/>
                <w:szCs w:val="20"/>
                <w:lang w:eastAsia="el-GR"/>
              </w:rPr>
              <w:t>διείνηση</w:t>
            </w:r>
            <w:proofErr w:type="spellEnd"/>
            <w:r w:rsidRPr="00546EBC">
              <w:rPr>
                <w:rFonts w:ascii="Calibri" w:eastAsia="Times New Roman" w:hAnsi="Calibri" w:cs="Times New Roman"/>
                <w:color w:val="000000"/>
                <w:sz w:val="20"/>
                <w:szCs w:val="20"/>
                <w:lang w:eastAsia="el-GR"/>
              </w:rPr>
              <w:t xml:space="preserve"> των στρωμάτων του κοιλιακού τοιχώματος υπό άμεση όραση με την χρήση του λαπαροσκοπίου.3.Να διαθέτει πλήρως αποσπώμενο σύστημα </w:t>
            </w:r>
            <w:proofErr w:type="spellStart"/>
            <w:r w:rsidRPr="00546EBC">
              <w:rPr>
                <w:rFonts w:ascii="Calibri" w:eastAsia="Times New Roman" w:hAnsi="Calibri" w:cs="Times New Roman"/>
                <w:color w:val="000000"/>
                <w:sz w:val="20"/>
                <w:szCs w:val="20"/>
                <w:lang w:eastAsia="el-GR"/>
              </w:rPr>
              <w:t>αεροστεγανότητας</w:t>
            </w:r>
            <w:proofErr w:type="spellEnd"/>
            <w:r w:rsidRPr="00546EBC">
              <w:rPr>
                <w:rFonts w:ascii="Calibri" w:eastAsia="Times New Roman" w:hAnsi="Calibri" w:cs="Times New Roman"/>
                <w:color w:val="000000"/>
                <w:sz w:val="20"/>
                <w:szCs w:val="20"/>
                <w:lang w:eastAsia="el-GR"/>
              </w:rPr>
              <w:t xml:space="preserve"> για άμεση και αβίαστη εξαγωγή του παρασκευάσματος με ένα χειρισμό αποτελούμενο από : ένα </w:t>
            </w:r>
            <w:proofErr w:type="spellStart"/>
            <w:r w:rsidRPr="00546EBC">
              <w:rPr>
                <w:rFonts w:ascii="Calibri" w:eastAsia="Times New Roman" w:hAnsi="Calibri" w:cs="Times New Roman"/>
                <w:color w:val="000000"/>
                <w:sz w:val="20"/>
                <w:szCs w:val="20"/>
                <w:lang w:eastAsia="el-GR"/>
              </w:rPr>
              <w:t>Universal</w:t>
            </w:r>
            <w:proofErr w:type="spellEnd"/>
            <w:r w:rsidRPr="00546EBC">
              <w:rPr>
                <w:rFonts w:ascii="Calibri" w:eastAsia="Times New Roman" w:hAnsi="Calibri" w:cs="Times New Roman"/>
                <w:color w:val="000000"/>
                <w:sz w:val="20"/>
                <w:szCs w:val="20"/>
                <w:lang w:eastAsia="el-GR"/>
              </w:rPr>
              <w:t xml:space="preserve"> μετατροπέα διαμέτρου τύπου ίριδας και μία εσωτερική βαλβίδα </w:t>
            </w:r>
            <w:proofErr w:type="spellStart"/>
            <w:r w:rsidRPr="00546EBC">
              <w:rPr>
                <w:rFonts w:ascii="Calibri" w:eastAsia="Times New Roman" w:hAnsi="Calibri" w:cs="Times New Roman"/>
                <w:color w:val="000000"/>
                <w:sz w:val="20"/>
                <w:szCs w:val="20"/>
                <w:lang w:eastAsia="el-GR"/>
              </w:rPr>
              <w:t>αεροστεγανότητας</w:t>
            </w:r>
            <w:proofErr w:type="spellEnd"/>
            <w:r w:rsidRPr="00546EBC">
              <w:rPr>
                <w:rFonts w:ascii="Calibri" w:eastAsia="Times New Roman" w:hAnsi="Calibri" w:cs="Times New Roman"/>
                <w:color w:val="000000"/>
                <w:sz w:val="20"/>
                <w:szCs w:val="20"/>
                <w:lang w:eastAsia="el-GR"/>
              </w:rPr>
              <w:t xml:space="preserve"> τύπου </w:t>
            </w:r>
            <w:proofErr w:type="spellStart"/>
            <w:r w:rsidRPr="00546EBC">
              <w:rPr>
                <w:rFonts w:ascii="Calibri" w:eastAsia="Times New Roman" w:hAnsi="Calibri" w:cs="Times New Roman"/>
                <w:color w:val="000000"/>
                <w:sz w:val="20"/>
                <w:szCs w:val="20"/>
                <w:lang w:eastAsia="el-GR"/>
              </w:rPr>
              <w:t>bi</w:t>
            </w:r>
            <w:proofErr w:type="spellEnd"/>
            <w:r w:rsidRPr="00546EBC">
              <w:rPr>
                <w:rFonts w:ascii="Calibri" w:eastAsia="Times New Roman" w:hAnsi="Calibri" w:cs="Times New Roman"/>
                <w:color w:val="000000"/>
                <w:sz w:val="20"/>
                <w:szCs w:val="20"/>
                <w:lang w:eastAsia="el-GR"/>
              </w:rPr>
              <w:t>-</w:t>
            </w:r>
            <w:proofErr w:type="spellStart"/>
            <w:r w:rsidRPr="00546EBC">
              <w:rPr>
                <w:rFonts w:ascii="Calibri" w:eastAsia="Times New Roman" w:hAnsi="Calibri" w:cs="Times New Roman"/>
                <w:color w:val="000000"/>
                <w:sz w:val="20"/>
                <w:szCs w:val="20"/>
                <w:lang w:eastAsia="el-GR"/>
              </w:rPr>
              <w:t>leaf</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valve</w:t>
            </w:r>
            <w:proofErr w:type="spellEnd"/>
            <w:r w:rsidRPr="00546EBC">
              <w:rPr>
                <w:rFonts w:ascii="Calibri" w:eastAsia="Times New Roman" w:hAnsi="Calibri" w:cs="Times New Roman"/>
                <w:color w:val="000000"/>
                <w:sz w:val="20"/>
                <w:szCs w:val="20"/>
                <w:lang w:eastAsia="el-GR"/>
              </w:rPr>
              <w:t xml:space="preserve"> . 4.Να έχει εργονομική λαβή σε σχήμα πτερυγίου ή ανάλογου σχεδιασμού για τον απόλυτο έλεγχο κατά την εισαγωγή του στην κοιλιακή χώρα. 5.Να αποτελείται από ένα στειλεό με διάφανο πλαστικό </w:t>
            </w:r>
            <w:proofErr w:type="spellStart"/>
            <w:r w:rsidRPr="00546EBC">
              <w:rPr>
                <w:rFonts w:ascii="Calibri" w:eastAsia="Times New Roman" w:hAnsi="Calibri" w:cs="Times New Roman"/>
                <w:color w:val="000000"/>
                <w:sz w:val="20"/>
                <w:szCs w:val="20"/>
                <w:lang w:eastAsia="el-GR"/>
              </w:rPr>
              <w:t>λοξοτομημένο</w:t>
            </w:r>
            <w:proofErr w:type="spellEnd"/>
            <w:r w:rsidRPr="00546EBC">
              <w:rPr>
                <w:rFonts w:ascii="Calibri" w:eastAsia="Times New Roman" w:hAnsi="Calibri" w:cs="Times New Roman"/>
                <w:color w:val="000000"/>
                <w:sz w:val="20"/>
                <w:szCs w:val="20"/>
                <w:lang w:eastAsia="el-GR"/>
              </w:rPr>
              <w:t xml:space="preserve"> άκρο υψηλής διεισδυτικής ικανότητας χωρίς πλευρικά κοπτικά άκρα για την ελαχιστοποίηση του τραυματισμού του τοιχώματος .6.Να διαθέτει δύο διαφανείς και </w:t>
            </w:r>
            <w:proofErr w:type="spellStart"/>
            <w:r w:rsidRPr="00546EBC">
              <w:rPr>
                <w:rFonts w:ascii="Calibri" w:eastAsia="Times New Roman" w:hAnsi="Calibri" w:cs="Times New Roman"/>
                <w:color w:val="000000"/>
                <w:sz w:val="20"/>
                <w:szCs w:val="20"/>
                <w:lang w:eastAsia="el-GR"/>
              </w:rPr>
              <w:t>ακτινοδιαπερατές</w:t>
            </w:r>
            <w:proofErr w:type="spellEnd"/>
            <w:r w:rsidRPr="00546EBC">
              <w:rPr>
                <w:rFonts w:ascii="Calibri" w:eastAsia="Times New Roman" w:hAnsi="Calibri" w:cs="Times New Roman"/>
                <w:color w:val="000000"/>
                <w:sz w:val="20"/>
                <w:szCs w:val="20"/>
                <w:lang w:eastAsia="el-GR"/>
              </w:rPr>
              <w:t xml:space="preserve"> κάνουλες με ελικοειδής σπείρωμα σταθεροποίησης και βαλβίδα με χρωματικό διακριτικό για τον έλεγχο του CO2.7.Να διαθέτει CE MARK .    </w:t>
            </w:r>
            <w:r w:rsidRPr="00546EBC">
              <w:rPr>
                <w:rFonts w:ascii="Calibri" w:eastAsia="Times New Roman" w:hAnsi="Calibri" w:cs="Times New Roman"/>
                <w:b/>
                <w:bCs/>
                <w:color w:val="000000"/>
                <w:sz w:val="20"/>
                <w:szCs w:val="20"/>
                <w:lang w:eastAsia="el-GR"/>
              </w:rPr>
              <w:t xml:space="preserve">                                                                                                                                                                     </w:t>
            </w:r>
            <w:proofErr w:type="spellStart"/>
            <w:r w:rsidRPr="00546EBC">
              <w:rPr>
                <w:rFonts w:ascii="Calibri" w:eastAsia="Times New Roman" w:hAnsi="Calibri" w:cs="Times New Roman"/>
                <w:b/>
                <w:bCs/>
                <w:color w:val="000000"/>
                <w:sz w:val="20"/>
                <w:szCs w:val="20"/>
                <w:lang w:eastAsia="el-GR"/>
              </w:rPr>
              <w:t>Β.Σετ</w:t>
            </w:r>
            <w:proofErr w:type="spellEnd"/>
            <w:r w:rsidRPr="00546EBC">
              <w:rPr>
                <w:rFonts w:ascii="Calibri" w:eastAsia="Times New Roman" w:hAnsi="Calibri" w:cs="Times New Roman"/>
                <w:b/>
                <w:bCs/>
                <w:color w:val="000000"/>
                <w:sz w:val="20"/>
                <w:szCs w:val="20"/>
                <w:lang w:eastAsia="el-GR"/>
              </w:rPr>
              <w:t xml:space="preserve"> </w:t>
            </w:r>
            <w:proofErr w:type="spellStart"/>
            <w:r w:rsidRPr="00546EBC">
              <w:rPr>
                <w:rFonts w:ascii="Calibri" w:eastAsia="Times New Roman" w:hAnsi="Calibri" w:cs="Times New Roman"/>
                <w:b/>
                <w:bCs/>
                <w:color w:val="000000"/>
                <w:sz w:val="20"/>
                <w:szCs w:val="20"/>
                <w:lang w:eastAsia="el-GR"/>
              </w:rPr>
              <w:t>τροκάρ</w:t>
            </w:r>
            <w:proofErr w:type="spellEnd"/>
            <w:r w:rsidRPr="00546EBC">
              <w:rPr>
                <w:rFonts w:ascii="Calibri" w:eastAsia="Times New Roman" w:hAnsi="Calibri" w:cs="Times New Roman"/>
                <w:b/>
                <w:bCs/>
                <w:color w:val="000000"/>
                <w:sz w:val="20"/>
                <w:szCs w:val="20"/>
                <w:lang w:eastAsia="el-GR"/>
              </w:rPr>
              <w:t xml:space="preserve"> </w:t>
            </w:r>
            <w:proofErr w:type="spellStart"/>
            <w:r w:rsidRPr="00546EBC">
              <w:rPr>
                <w:rFonts w:ascii="Calibri" w:eastAsia="Times New Roman" w:hAnsi="Calibri" w:cs="Times New Roman"/>
                <w:b/>
                <w:bCs/>
                <w:color w:val="000000"/>
                <w:sz w:val="20"/>
                <w:szCs w:val="20"/>
                <w:lang w:eastAsia="el-GR"/>
              </w:rPr>
              <w:t>αποτελόυμενα</w:t>
            </w:r>
            <w:proofErr w:type="spellEnd"/>
            <w:r w:rsidRPr="00546EBC">
              <w:rPr>
                <w:rFonts w:ascii="Calibri" w:eastAsia="Times New Roman" w:hAnsi="Calibri" w:cs="Times New Roman"/>
                <w:b/>
                <w:bCs/>
                <w:color w:val="000000"/>
                <w:sz w:val="20"/>
                <w:szCs w:val="20"/>
                <w:lang w:eastAsia="el-GR"/>
              </w:rPr>
              <w:t xml:space="preserve"> </w:t>
            </w:r>
            <w:proofErr w:type="spellStart"/>
            <w:r w:rsidRPr="00546EBC">
              <w:rPr>
                <w:rFonts w:ascii="Calibri" w:eastAsia="Times New Roman" w:hAnsi="Calibri" w:cs="Times New Roman"/>
                <w:b/>
                <w:bCs/>
                <w:color w:val="000000"/>
                <w:sz w:val="20"/>
                <w:szCs w:val="20"/>
                <w:lang w:eastAsia="el-GR"/>
              </w:rPr>
              <w:t>απο</w:t>
            </w:r>
            <w:proofErr w:type="spellEnd"/>
            <w:r w:rsidRPr="00546EBC">
              <w:rPr>
                <w:rFonts w:ascii="Calibri" w:eastAsia="Times New Roman" w:hAnsi="Calibri" w:cs="Times New Roman"/>
                <w:b/>
                <w:bCs/>
                <w:color w:val="000000"/>
                <w:sz w:val="20"/>
                <w:szCs w:val="20"/>
                <w:lang w:eastAsia="el-GR"/>
              </w:rPr>
              <w:t xml:space="preserve"> ένα πλήρες </w:t>
            </w:r>
            <w:proofErr w:type="spellStart"/>
            <w:r w:rsidRPr="00546EBC">
              <w:rPr>
                <w:rFonts w:ascii="Calibri" w:eastAsia="Times New Roman" w:hAnsi="Calibri" w:cs="Times New Roman"/>
                <w:b/>
                <w:bCs/>
                <w:color w:val="000000"/>
                <w:sz w:val="20"/>
                <w:szCs w:val="20"/>
                <w:lang w:eastAsia="el-GR"/>
              </w:rPr>
              <w:t>τροκάρ</w:t>
            </w:r>
            <w:proofErr w:type="spellEnd"/>
            <w:r w:rsidRPr="00546EBC">
              <w:rPr>
                <w:rFonts w:ascii="Calibri" w:eastAsia="Times New Roman" w:hAnsi="Calibri" w:cs="Times New Roman"/>
                <w:b/>
                <w:bCs/>
                <w:color w:val="000000"/>
                <w:sz w:val="20"/>
                <w:szCs w:val="20"/>
                <w:lang w:eastAsia="el-GR"/>
              </w:rPr>
              <w:t xml:space="preserve"> με διάμετρο 5 χιλιοστά και μία συμβατή κάνουλα με </w:t>
            </w:r>
            <w:proofErr w:type="spellStart"/>
            <w:r w:rsidRPr="00546EBC">
              <w:rPr>
                <w:rFonts w:ascii="Calibri" w:eastAsia="Times New Roman" w:hAnsi="Calibri" w:cs="Times New Roman"/>
                <w:b/>
                <w:bCs/>
                <w:color w:val="000000"/>
                <w:sz w:val="20"/>
                <w:szCs w:val="20"/>
                <w:lang w:eastAsia="el-GR"/>
              </w:rPr>
              <w:t>με</w:t>
            </w:r>
            <w:proofErr w:type="spellEnd"/>
            <w:r w:rsidRPr="00546EBC">
              <w:rPr>
                <w:rFonts w:ascii="Calibri" w:eastAsia="Times New Roman" w:hAnsi="Calibri" w:cs="Times New Roman"/>
                <w:b/>
                <w:bCs/>
                <w:color w:val="000000"/>
                <w:sz w:val="20"/>
                <w:szCs w:val="20"/>
                <w:lang w:eastAsia="el-GR"/>
              </w:rPr>
              <w:t xml:space="preserve"> διάμετρο 5 </w:t>
            </w:r>
            <w:proofErr w:type="spellStart"/>
            <w:r w:rsidRPr="00546EBC">
              <w:rPr>
                <w:rFonts w:ascii="Calibri" w:eastAsia="Times New Roman" w:hAnsi="Calibri" w:cs="Times New Roman"/>
                <w:b/>
                <w:bCs/>
                <w:color w:val="000000"/>
                <w:sz w:val="20"/>
                <w:szCs w:val="20"/>
                <w:lang w:eastAsia="el-GR"/>
              </w:rPr>
              <w:t>χιλιοστά</w:t>
            </w:r>
            <w:r w:rsidRPr="00546EBC">
              <w:rPr>
                <w:rFonts w:ascii="Calibri" w:eastAsia="Times New Roman" w:hAnsi="Calibri" w:cs="Times New Roman"/>
                <w:color w:val="000000"/>
                <w:sz w:val="20"/>
                <w:szCs w:val="20"/>
                <w:lang w:eastAsia="el-GR"/>
              </w:rPr>
              <w:t>.Το</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και η κάνουλα να έχουν τα εξής τεχνικά χαρακτηριστικά: 1.Το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τύπου </w:t>
            </w:r>
            <w:proofErr w:type="spellStart"/>
            <w:r w:rsidRPr="00546EBC">
              <w:rPr>
                <w:rFonts w:ascii="Calibri" w:eastAsia="Times New Roman" w:hAnsi="Calibri" w:cs="Times New Roman"/>
                <w:color w:val="000000"/>
                <w:sz w:val="20"/>
                <w:szCs w:val="20"/>
                <w:lang w:eastAsia="el-GR"/>
              </w:rPr>
              <w:t>διείνησης</w:t>
            </w:r>
            <w:proofErr w:type="spellEnd"/>
            <w:r w:rsidRPr="00546EBC">
              <w:rPr>
                <w:rFonts w:ascii="Calibri" w:eastAsia="Times New Roman" w:hAnsi="Calibri" w:cs="Times New Roman"/>
                <w:color w:val="000000"/>
                <w:sz w:val="20"/>
                <w:szCs w:val="20"/>
                <w:lang w:eastAsia="el-GR"/>
              </w:rPr>
              <w:t xml:space="preserve"> για την πρόκληση του λιγότερου δυνατού τραύματος στο κοιλιακό τοίχωμα 2. Το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να είναι άμεσης όρασης (οπτικό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 για την ασφαλέστερη </w:t>
            </w:r>
            <w:proofErr w:type="spellStart"/>
            <w:r w:rsidRPr="00546EBC">
              <w:rPr>
                <w:rFonts w:ascii="Calibri" w:eastAsia="Times New Roman" w:hAnsi="Calibri" w:cs="Times New Roman"/>
                <w:color w:val="000000"/>
                <w:sz w:val="20"/>
                <w:szCs w:val="20"/>
                <w:lang w:eastAsia="el-GR"/>
              </w:rPr>
              <w:t>διείνηση</w:t>
            </w:r>
            <w:proofErr w:type="spellEnd"/>
            <w:r w:rsidRPr="00546EBC">
              <w:rPr>
                <w:rFonts w:ascii="Calibri" w:eastAsia="Times New Roman" w:hAnsi="Calibri" w:cs="Times New Roman"/>
                <w:color w:val="000000"/>
                <w:sz w:val="20"/>
                <w:szCs w:val="20"/>
                <w:lang w:eastAsia="el-GR"/>
              </w:rPr>
              <w:t xml:space="preserve"> των στρωμάτων του κοιλιακού τοιχώματος υπό άμεση όραση με την χρήση του λαπαροσκοπίου.3.Να διαθέτει πλήρως αποσπώμενο σύστημα </w:t>
            </w:r>
            <w:proofErr w:type="spellStart"/>
            <w:r w:rsidRPr="00546EBC">
              <w:rPr>
                <w:rFonts w:ascii="Calibri" w:eastAsia="Times New Roman" w:hAnsi="Calibri" w:cs="Times New Roman"/>
                <w:color w:val="000000"/>
                <w:sz w:val="20"/>
                <w:szCs w:val="20"/>
                <w:lang w:eastAsia="el-GR"/>
              </w:rPr>
              <w:t>αεροστεγανότητας</w:t>
            </w:r>
            <w:proofErr w:type="spellEnd"/>
            <w:r w:rsidRPr="00546EBC">
              <w:rPr>
                <w:rFonts w:ascii="Calibri" w:eastAsia="Times New Roman" w:hAnsi="Calibri" w:cs="Times New Roman"/>
                <w:color w:val="000000"/>
                <w:sz w:val="20"/>
                <w:szCs w:val="20"/>
                <w:lang w:eastAsia="el-GR"/>
              </w:rPr>
              <w:t xml:space="preserve"> για άμεση και αβίαστη εξαγωγή του παρασκευάσματος με ένα χειρισμό. 4.Να έχει εργονομική λαβή σε σχήμα πτερυγίου ή ανάλογου σχεδιασμού για τον απόλυτο έλεγχο κατά την εισαγωγή του στην κοιλιακή χώρα. 5.Να αποτελείται από ένα στειλεό με διάφανο πλαστικό </w:t>
            </w:r>
            <w:proofErr w:type="spellStart"/>
            <w:r w:rsidRPr="00546EBC">
              <w:rPr>
                <w:rFonts w:ascii="Calibri" w:eastAsia="Times New Roman" w:hAnsi="Calibri" w:cs="Times New Roman"/>
                <w:color w:val="000000"/>
                <w:sz w:val="20"/>
                <w:szCs w:val="20"/>
                <w:lang w:eastAsia="el-GR"/>
              </w:rPr>
              <w:t>λοξοτομημένο</w:t>
            </w:r>
            <w:proofErr w:type="spellEnd"/>
            <w:r w:rsidRPr="00546EBC">
              <w:rPr>
                <w:rFonts w:ascii="Calibri" w:eastAsia="Times New Roman" w:hAnsi="Calibri" w:cs="Times New Roman"/>
                <w:color w:val="000000"/>
                <w:sz w:val="20"/>
                <w:szCs w:val="20"/>
                <w:lang w:eastAsia="el-GR"/>
              </w:rPr>
              <w:t xml:space="preserve"> άκρο υψηλής διεισδυτικής ικανότητας χωρίς πλευρικά κοπτικά άκρα για την ελαχιστοποίηση του τραυματισμού του τοιχώματος .6.Να διαθέτει δύο </w:t>
            </w:r>
            <w:proofErr w:type="spellStart"/>
            <w:r w:rsidRPr="00546EBC">
              <w:rPr>
                <w:rFonts w:ascii="Calibri" w:eastAsia="Times New Roman" w:hAnsi="Calibri" w:cs="Times New Roman"/>
                <w:color w:val="000000"/>
                <w:sz w:val="20"/>
                <w:szCs w:val="20"/>
                <w:lang w:eastAsia="el-GR"/>
              </w:rPr>
              <w:t>διάφανείς</w:t>
            </w:r>
            <w:proofErr w:type="spellEnd"/>
            <w:r w:rsidRPr="00546EBC">
              <w:rPr>
                <w:rFonts w:ascii="Calibri" w:eastAsia="Times New Roman" w:hAnsi="Calibri" w:cs="Times New Roman"/>
                <w:color w:val="000000"/>
                <w:sz w:val="20"/>
                <w:szCs w:val="20"/>
                <w:lang w:eastAsia="el-GR"/>
              </w:rPr>
              <w:t xml:space="preserve"> και </w:t>
            </w:r>
            <w:proofErr w:type="spellStart"/>
            <w:r w:rsidRPr="00546EBC">
              <w:rPr>
                <w:rFonts w:ascii="Calibri" w:eastAsia="Times New Roman" w:hAnsi="Calibri" w:cs="Times New Roman"/>
                <w:color w:val="000000"/>
                <w:sz w:val="20"/>
                <w:szCs w:val="20"/>
                <w:lang w:eastAsia="el-GR"/>
              </w:rPr>
              <w:t>ακτινοδιαπερατές</w:t>
            </w:r>
            <w:proofErr w:type="spellEnd"/>
            <w:r w:rsidRPr="00546EBC">
              <w:rPr>
                <w:rFonts w:ascii="Calibri" w:eastAsia="Times New Roman" w:hAnsi="Calibri" w:cs="Times New Roman"/>
                <w:color w:val="000000"/>
                <w:sz w:val="20"/>
                <w:szCs w:val="20"/>
                <w:lang w:eastAsia="el-GR"/>
              </w:rPr>
              <w:t xml:space="preserve"> κάνουλες με ελικοειδής σπείρωμα σταθεροποίησης και βαλβίδα με χρωματικό διακριτικό για τον έλεγχο του CO2. 7.Να διαθέτει CE MARK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21</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Ενδοσκοπικό άγκιστρο απώθησης οργάνων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22</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Άγκιστρα απώθησης ήπατος τύπου βεντάλιας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Ενδοσκοπικά κουκουτσάκια διαμέτρου 5mm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24</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Λαπαροσκοπικό</w:t>
            </w:r>
            <w:proofErr w:type="spellEnd"/>
            <w:r w:rsidRPr="00546EBC">
              <w:rPr>
                <w:rFonts w:ascii="Calibri" w:eastAsia="Times New Roman" w:hAnsi="Calibri" w:cs="Times New Roman"/>
                <w:color w:val="000000"/>
                <w:sz w:val="20"/>
                <w:szCs w:val="20"/>
                <w:lang w:eastAsia="el-GR"/>
              </w:rPr>
              <w:t xml:space="preserve"> σύστημα αεροστεγούς εισαγωγής της χειρός στην κοιλιακή χώρα</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25</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Ενδοσκοπική λαβίδα σύλληψης πνεύμονα διαμέτρου 12mm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26</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Θωρακικά </w:t>
            </w:r>
            <w:proofErr w:type="spellStart"/>
            <w:r w:rsidRPr="00546EBC">
              <w:rPr>
                <w:rFonts w:ascii="Calibri" w:eastAsia="Times New Roman" w:hAnsi="Calibri" w:cs="Times New Roman"/>
                <w:color w:val="000000"/>
                <w:sz w:val="20"/>
                <w:szCs w:val="20"/>
                <w:lang w:eastAsia="el-GR"/>
              </w:rPr>
              <w:t>τροκάρ</w:t>
            </w:r>
            <w:proofErr w:type="spellEnd"/>
            <w:r w:rsidRPr="00546EBC">
              <w:rPr>
                <w:rFonts w:ascii="Calibri" w:eastAsia="Times New Roman" w:hAnsi="Calibri" w:cs="Times New Roman"/>
                <w:color w:val="000000"/>
                <w:sz w:val="20"/>
                <w:szCs w:val="20"/>
                <w:lang w:eastAsia="el-GR"/>
              </w:rPr>
              <w:t xml:space="preserve"> 5-15mm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27</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Άγκιστρο απώθησης </w:t>
            </w:r>
            <w:proofErr w:type="spellStart"/>
            <w:r w:rsidRPr="00546EBC">
              <w:rPr>
                <w:rFonts w:ascii="Calibri" w:eastAsia="Times New Roman" w:hAnsi="Calibri" w:cs="Times New Roman"/>
                <w:color w:val="000000"/>
                <w:sz w:val="20"/>
                <w:szCs w:val="20"/>
                <w:lang w:eastAsia="el-GR"/>
              </w:rPr>
              <w:t>πνεύμονος</w:t>
            </w:r>
            <w:proofErr w:type="spellEnd"/>
            <w:r w:rsidRPr="00546EBC">
              <w:rPr>
                <w:rFonts w:ascii="Calibri" w:eastAsia="Times New Roman" w:hAnsi="Calibri" w:cs="Times New Roman"/>
                <w:color w:val="000000"/>
                <w:sz w:val="20"/>
                <w:szCs w:val="20"/>
                <w:lang w:eastAsia="el-GR"/>
              </w:rPr>
              <w:t xml:space="preserve"> τύπου βεντάλιας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56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28</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Ενδοσκοπικό </w:t>
            </w:r>
            <w:proofErr w:type="spellStart"/>
            <w:r w:rsidRPr="00546EBC">
              <w:rPr>
                <w:rFonts w:ascii="Calibri" w:eastAsia="Times New Roman" w:hAnsi="Calibri" w:cs="Times New Roman"/>
                <w:color w:val="000000"/>
                <w:sz w:val="20"/>
                <w:szCs w:val="20"/>
                <w:lang w:eastAsia="el-GR"/>
              </w:rPr>
              <w:t>εργαλίο</w:t>
            </w:r>
            <w:proofErr w:type="spellEnd"/>
            <w:r w:rsidRPr="00546EBC">
              <w:rPr>
                <w:rFonts w:ascii="Calibri" w:eastAsia="Times New Roman" w:hAnsi="Calibri" w:cs="Times New Roman"/>
                <w:color w:val="000000"/>
                <w:sz w:val="20"/>
                <w:szCs w:val="20"/>
                <w:lang w:eastAsia="el-GR"/>
              </w:rPr>
              <w:t xml:space="preserve"> ευθείας συρραφής, διατομής και αναστόμωσης, σε διάφορα μήκη, το οποίο δύναται να δεχθεί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και ευθείες κεφαλές για όλους τους τύπους ιστών, σε μεγέθη συρραφής 30mm, 35mm, 45mm και 60mm</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Ενδοσκοπικό </w:t>
            </w:r>
            <w:proofErr w:type="spellStart"/>
            <w:r w:rsidRPr="00546EBC">
              <w:rPr>
                <w:rFonts w:ascii="Calibri" w:eastAsia="Times New Roman" w:hAnsi="Calibri" w:cs="Times New Roman"/>
                <w:color w:val="000000"/>
                <w:sz w:val="20"/>
                <w:szCs w:val="20"/>
                <w:lang w:eastAsia="el-GR"/>
              </w:rPr>
              <w:t>εργαλίο</w:t>
            </w:r>
            <w:proofErr w:type="spellEnd"/>
            <w:r w:rsidRPr="00546EBC">
              <w:rPr>
                <w:rFonts w:ascii="Calibri" w:eastAsia="Times New Roman" w:hAnsi="Calibri" w:cs="Times New Roman"/>
                <w:color w:val="000000"/>
                <w:sz w:val="20"/>
                <w:szCs w:val="20"/>
                <w:lang w:eastAsia="el-GR"/>
              </w:rPr>
              <w:t xml:space="preserve"> ευθείας συρραφής - διατομής - αναστόμωσης ιστών με στειλεό διαμέτρου 12 χιλιοστών. Να είναι επαναφορτιζόμενα και να δέχονται στο ίδιο στέλεχος ευθείες αλλά και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ανταλλακτικές κεφαλές, με μήκος συρραφής 30 , 45  &amp; 60 χιλιοστά για διάφορους τύπους ιστών (αγγειακοί, λεπτοί- κανονικοί, παχείς ) .Να προσφέρονται σε δύο μήκη : α.160 &amp; β.260 χιλιοστά. Να προσφέρονται και οι ανταλλακτικές κασέτες αυτών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και ευθείες) για διάφορους τύπους ιστών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29</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Ενδοσκοπικό ισχυρό ράμμα </w:t>
            </w:r>
            <w:proofErr w:type="spellStart"/>
            <w:r w:rsidRPr="00546EBC">
              <w:rPr>
                <w:rFonts w:ascii="Calibri" w:eastAsia="Times New Roman" w:hAnsi="Calibri" w:cs="Times New Roman"/>
                <w:color w:val="000000"/>
                <w:sz w:val="20"/>
                <w:szCs w:val="20"/>
                <w:lang w:eastAsia="el-GR"/>
              </w:rPr>
              <w:t>Νο</w:t>
            </w:r>
            <w:proofErr w:type="spellEnd"/>
            <w:r w:rsidRPr="00546EBC">
              <w:rPr>
                <w:rFonts w:ascii="Calibri" w:eastAsia="Times New Roman" w:hAnsi="Calibri" w:cs="Times New Roman"/>
                <w:color w:val="000000"/>
                <w:sz w:val="20"/>
                <w:szCs w:val="20"/>
                <w:lang w:eastAsia="el-GR"/>
              </w:rPr>
              <w:t xml:space="preserve"> 2 και 2/0</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02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30</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Αιμοστατική λαβίδα για το αυτοελεγχόμενο σύστημα </w:t>
            </w:r>
            <w:proofErr w:type="spellStart"/>
            <w:r w:rsidRPr="00546EBC">
              <w:rPr>
                <w:rFonts w:ascii="Calibri" w:eastAsia="Times New Roman" w:hAnsi="Calibri" w:cs="Times New Roman"/>
                <w:color w:val="000000"/>
                <w:sz w:val="20"/>
                <w:szCs w:val="20"/>
                <w:lang w:eastAsia="el-GR"/>
              </w:rPr>
              <w:t>ηλεκτροθερμικής</w:t>
            </w:r>
            <w:proofErr w:type="spellEnd"/>
            <w:r w:rsidRPr="00546EBC">
              <w:rPr>
                <w:rFonts w:ascii="Calibri" w:eastAsia="Times New Roman" w:hAnsi="Calibri" w:cs="Times New Roman"/>
                <w:color w:val="000000"/>
                <w:sz w:val="20"/>
                <w:szCs w:val="20"/>
                <w:lang w:eastAsia="el-GR"/>
              </w:rPr>
              <w:t xml:space="preserve"> συγκόλλησης αγγείων διατομής έως 7mm με δυνατότητα κοπής ή αιμόστασης ή συνδυασμός αυτών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31</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Αιμοστατική λαβίδα </w:t>
            </w:r>
            <w:proofErr w:type="spellStart"/>
            <w:r w:rsidRPr="00546EBC">
              <w:rPr>
                <w:rFonts w:ascii="Calibri" w:eastAsia="Times New Roman" w:hAnsi="Calibri" w:cs="Times New Roman"/>
                <w:color w:val="000000"/>
                <w:sz w:val="20"/>
                <w:szCs w:val="20"/>
                <w:lang w:eastAsia="el-GR"/>
              </w:rPr>
              <w:t>ηλεκτροθερμικής</w:t>
            </w:r>
            <w:proofErr w:type="spellEnd"/>
            <w:r w:rsidRPr="00546EBC">
              <w:rPr>
                <w:rFonts w:ascii="Calibri" w:eastAsia="Times New Roman" w:hAnsi="Calibri" w:cs="Times New Roman"/>
                <w:color w:val="000000"/>
                <w:sz w:val="20"/>
                <w:szCs w:val="20"/>
                <w:lang w:eastAsia="el-GR"/>
              </w:rPr>
              <w:t xml:space="preserve"> συγκόλλησης αγγείων με ταυτόχρονη χρήση τεχνολογίας υπερήχων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32</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Ενδοσκοπική διπολική λαβίδα στεγανοποίησης και διατομής ιστών και αγγείων διαμέτρου 5mm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02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Ενδοσκοπικές λαβίδες και κλιπ στερέωσης ραμμάτων για ουρολογική χρήση πολλαπλών χρήσεων, με </w:t>
            </w:r>
            <w:proofErr w:type="spellStart"/>
            <w:r w:rsidRPr="00546EBC">
              <w:rPr>
                <w:rFonts w:ascii="Calibri" w:eastAsia="Times New Roman" w:hAnsi="Calibri" w:cs="Times New Roman"/>
                <w:color w:val="000000"/>
                <w:sz w:val="20"/>
                <w:szCs w:val="20"/>
                <w:lang w:eastAsia="el-GR"/>
              </w:rPr>
              <w:t>απορροφήσιμα</w:t>
            </w:r>
            <w:proofErr w:type="spellEnd"/>
            <w:r w:rsidRPr="00546EBC">
              <w:rPr>
                <w:rFonts w:ascii="Calibri" w:eastAsia="Times New Roman" w:hAnsi="Calibri" w:cs="Times New Roman"/>
                <w:color w:val="000000"/>
                <w:sz w:val="20"/>
                <w:szCs w:val="20"/>
                <w:lang w:eastAsia="el-GR"/>
              </w:rPr>
              <w:t xml:space="preserve"> κλιπ σε κασέτα για ανοικτή και </w:t>
            </w:r>
            <w:proofErr w:type="spellStart"/>
            <w:r w:rsidRPr="00546EBC">
              <w:rPr>
                <w:rFonts w:ascii="Calibri" w:eastAsia="Times New Roman" w:hAnsi="Calibri" w:cs="Times New Roman"/>
                <w:color w:val="000000"/>
                <w:sz w:val="20"/>
                <w:szCs w:val="20"/>
                <w:lang w:eastAsia="el-GR"/>
              </w:rPr>
              <w:t>λαπαροσκοπική</w:t>
            </w:r>
            <w:proofErr w:type="spellEnd"/>
            <w:r w:rsidRPr="00546EBC">
              <w:rPr>
                <w:rFonts w:ascii="Calibri" w:eastAsia="Times New Roman" w:hAnsi="Calibri" w:cs="Times New Roman"/>
                <w:color w:val="000000"/>
                <w:sz w:val="20"/>
                <w:szCs w:val="20"/>
                <w:lang w:eastAsia="el-GR"/>
              </w:rPr>
              <w:t xml:space="preserve"> χρήση</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D8D8D8"/>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c>
          <w:tcPr>
            <w:tcW w:w="4960" w:type="dxa"/>
            <w:shd w:val="clear" w:color="000000" w:fill="D8D8D8"/>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c>
          <w:tcPr>
            <w:tcW w:w="9580" w:type="dxa"/>
            <w:shd w:val="clear" w:color="000000" w:fill="D8D8D8"/>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bl>
    <w:p w:rsidR="00546EBC" w:rsidRDefault="00546EBC"/>
    <w:p w:rsidR="00546EBC" w:rsidRDefault="00546EBC"/>
    <w:p w:rsidR="00546EBC" w:rsidRDefault="00546EBC"/>
    <w:p w:rsidR="00546EBC" w:rsidRDefault="00546EBC"/>
    <w:p w:rsidR="00546EBC" w:rsidRDefault="00546EBC"/>
    <w:tbl>
      <w:tblPr>
        <w:tblW w:w="1512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4960"/>
        <w:gridCol w:w="9580"/>
      </w:tblGrid>
      <w:tr w:rsidR="00546EBC" w:rsidRPr="00546EBC" w:rsidTr="00546EBC">
        <w:trPr>
          <w:trHeight w:val="25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lastRenderedPageBreak/>
              <w:t xml:space="preserve">Β. </w:t>
            </w:r>
          </w:p>
        </w:tc>
        <w:tc>
          <w:tcPr>
            <w:tcW w:w="496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b/>
                <w:bCs/>
                <w:color w:val="000000"/>
                <w:sz w:val="20"/>
                <w:szCs w:val="20"/>
                <w:lang w:eastAsia="el-GR"/>
              </w:rPr>
            </w:pPr>
            <w:r w:rsidRPr="00546EBC">
              <w:rPr>
                <w:rFonts w:ascii="Calibri" w:eastAsia="Times New Roman" w:hAnsi="Calibri" w:cs="Times New Roman"/>
                <w:b/>
                <w:bCs/>
                <w:color w:val="000000"/>
                <w:sz w:val="20"/>
                <w:szCs w:val="20"/>
                <w:lang w:eastAsia="el-GR"/>
              </w:rPr>
              <w:t>ΣΥΡΡΑΠΤΙΚΑ ΕΡΓΑΛΕΙΑ ΜΙΑΣ ΧΡΗΣΗΣ</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382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Εργαλεία ευθείας συρραφής ιστών, επαναφορτιζόμενα, με ενσωματωμένη κασέτα στο εργαλείο για όλους τους τύπους ιστών (αγγειακοί, λεπτοί, κανονικοί, παχείς)</w:t>
            </w:r>
          </w:p>
        </w:tc>
        <w:tc>
          <w:tcPr>
            <w:tcW w:w="9580" w:type="dxa"/>
            <w:shd w:val="clear" w:color="auto" w:fill="auto"/>
            <w:vAlign w:val="center"/>
            <w:hideMark/>
          </w:tcPr>
          <w:p w:rsidR="00546EBC" w:rsidRPr="00546EBC" w:rsidRDefault="00546EBC" w:rsidP="00546EBC">
            <w:pPr>
              <w:spacing w:after="24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Αυτόματα και επαναφορτιζόμενα εργαλεία ευθείας συρραφής μιας χρήσης με ισχυρούς αγκτήρες τιτανίου στρογγυλής ή ορθογώνιας διατομής.</w:t>
            </w:r>
            <w:r w:rsidRPr="00546EBC">
              <w:rPr>
                <w:rFonts w:ascii="Calibri" w:eastAsia="Times New Roman" w:hAnsi="Calibri" w:cs="Times New Roman"/>
                <w:color w:val="000000"/>
                <w:sz w:val="20"/>
                <w:szCs w:val="20"/>
                <w:lang w:eastAsia="el-GR"/>
              </w:rPr>
              <w:br/>
              <w:t xml:space="preserve">1.Να διαθέτουν σύστημα ασφάλειας που αποτρέπει ενδεχόμενη πυροδότηση χρησιμοποιημένης κεφαλής </w:t>
            </w:r>
            <w:r w:rsidRPr="00546EBC">
              <w:rPr>
                <w:rFonts w:ascii="Calibri" w:eastAsia="Times New Roman" w:hAnsi="Calibri" w:cs="Times New Roman"/>
                <w:color w:val="000000"/>
                <w:sz w:val="20"/>
                <w:szCs w:val="20"/>
                <w:lang w:eastAsia="el-GR"/>
              </w:rPr>
              <w:br/>
              <w:t xml:space="preserve">2.Να διαθέτουν χειροκίνητο και αυτόματο πύρο ευθυγράμμισης της κεφαλής με τον άκμονα για την παράλληλη σύγκλιση του εργαλείου  και τον κατευθυνόμενο σχηματισμό των </w:t>
            </w:r>
            <w:proofErr w:type="spellStart"/>
            <w:r w:rsidRPr="00546EBC">
              <w:rPr>
                <w:rFonts w:ascii="Calibri" w:eastAsia="Times New Roman" w:hAnsi="Calibri" w:cs="Times New Roman"/>
                <w:color w:val="000000"/>
                <w:sz w:val="20"/>
                <w:szCs w:val="20"/>
                <w:lang w:eastAsia="el-GR"/>
              </w:rPr>
              <w:t>αγκτήρων</w:t>
            </w:r>
            <w:proofErr w:type="spellEnd"/>
            <w:r w:rsidRPr="00546EBC">
              <w:rPr>
                <w:rFonts w:ascii="Calibri" w:eastAsia="Times New Roman" w:hAnsi="Calibri" w:cs="Times New Roman"/>
                <w:color w:val="000000"/>
                <w:sz w:val="20"/>
                <w:szCs w:val="20"/>
                <w:lang w:eastAsia="el-GR"/>
              </w:rPr>
              <w:t xml:space="preserve">  σε σχήμα 'Β' μετά την προώθηση τους από τους προωθητές και το λύγισμά τους στην ανάγλυφη επιφάνεια του άκμονα.</w:t>
            </w:r>
            <w:r w:rsidRPr="00546EBC">
              <w:rPr>
                <w:rFonts w:ascii="Calibri" w:eastAsia="Times New Roman" w:hAnsi="Calibri" w:cs="Times New Roman"/>
                <w:color w:val="000000"/>
                <w:sz w:val="20"/>
                <w:szCs w:val="20"/>
                <w:lang w:eastAsia="el-GR"/>
              </w:rPr>
              <w:br/>
              <w:t>3. Τα κομβία για τον χειροκίνητο χειρισμό του πύρου ευθυγράμμισης να βρίσκονται και στις δύο πλευρές του εργαλείου ώστε να διευκολύνονται όλοι οι χρήστες ανεξάρτητα με το ποιό χέρι χειρίζονται το εργαλείο .</w:t>
            </w:r>
            <w:r w:rsidRPr="00546EBC">
              <w:rPr>
                <w:rFonts w:ascii="Calibri" w:eastAsia="Times New Roman" w:hAnsi="Calibri" w:cs="Times New Roman"/>
                <w:color w:val="000000"/>
                <w:sz w:val="20"/>
                <w:szCs w:val="20"/>
                <w:lang w:eastAsia="el-GR"/>
              </w:rPr>
              <w:br/>
              <w:t xml:space="preserve">4.Να διαθέτει δυνατότητα ημίσειας σύγκλησης του εργαλείου ώστε να εξασφαλίζεται ο </w:t>
            </w:r>
            <w:proofErr w:type="spellStart"/>
            <w:r w:rsidRPr="00546EBC">
              <w:rPr>
                <w:rFonts w:ascii="Calibri" w:eastAsia="Times New Roman" w:hAnsi="Calibri" w:cs="Times New Roman"/>
                <w:color w:val="000000"/>
                <w:sz w:val="20"/>
                <w:szCs w:val="20"/>
                <w:lang w:eastAsia="el-GR"/>
              </w:rPr>
              <w:t>περιβρογχισμός</w:t>
            </w:r>
            <w:proofErr w:type="spellEnd"/>
            <w:r w:rsidRPr="00546EBC">
              <w:rPr>
                <w:rFonts w:ascii="Calibri" w:eastAsia="Times New Roman" w:hAnsi="Calibri" w:cs="Times New Roman"/>
                <w:color w:val="000000"/>
                <w:sz w:val="20"/>
                <w:szCs w:val="20"/>
                <w:lang w:eastAsia="el-GR"/>
              </w:rPr>
              <w:t xml:space="preserve"> του ιστού ανάμεσα στην κεφαλή και τον άκμονα με ακρίβεια όπου απαιτείται.</w:t>
            </w:r>
            <w:r w:rsidRPr="00546EBC">
              <w:rPr>
                <w:rFonts w:ascii="Calibri" w:eastAsia="Times New Roman" w:hAnsi="Calibri" w:cs="Times New Roman"/>
                <w:color w:val="000000"/>
                <w:sz w:val="20"/>
                <w:szCs w:val="20"/>
                <w:lang w:eastAsia="el-GR"/>
              </w:rPr>
              <w:br/>
              <w:t xml:space="preserve">5.Να είναι τυπωμένο στο στέλεχος του εργαλείου και της κασέτας αριθμός που τους προσδιορίζει για την καλύτερη </w:t>
            </w:r>
            <w:proofErr w:type="spellStart"/>
            <w:r w:rsidRPr="00546EBC">
              <w:rPr>
                <w:rFonts w:ascii="Calibri" w:eastAsia="Times New Roman" w:hAnsi="Calibri" w:cs="Times New Roman"/>
                <w:color w:val="000000"/>
                <w:sz w:val="20"/>
                <w:szCs w:val="20"/>
                <w:lang w:eastAsia="el-GR"/>
              </w:rPr>
              <w:t>ιχνηλασιμότητα</w:t>
            </w:r>
            <w:proofErr w:type="spellEnd"/>
            <w:r w:rsidRPr="00546EBC">
              <w:rPr>
                <w:rFonts w:ascii="Calibri" w:eastAsia="Times New Roman" w:hAnsi="Calibri" w:cs="Times New Roman"/>
                <w:color w:val="000000"/>
                <w:sz w:val="20"/>
                <w:szCs w:val="20"/>
                <w:lang w:eastAsia="el-GR"/>
              </w:rPr>
              <w:t xml:space="preserve"> τους από τον κατασκευαστή.</w:t>
            </w:r>
            <w:r w:rsidRPr="00546EBC">
              <w:rPr>
                <w:rFonts w:ascii="Calibri" w:eastAsia="Times New Roman" w:hAnsi="Calibri" w:cs="Times New Roman"/>
                <w:color w:val="000000"/>
                <w:sz w:val="20"/>
                <w:szCs w:val="20"/>
                <w:lang w:eastAsia="el-GR"/>
              </w:rPr>
              <w:br/>
              <w:t xml:space="preserve">Σε μήκη συρραφής  α) 30 ,β) 45 γ) 60 και δ) 90 χιλιοστά και με κασέτες που φέρουν αγκτήρες κατάλληλους για συρραφή: 1.) λεπτών και 2.) </w:t>
            </w:r>
            <w:proofErr w:type="spellStart"/>
            <w:r w:rsidRPr="00546EBC">
              <w:rPr>
                <w:rFonts w:ascii="Calibri" w:eastAsia="Times New Roman" w:hAnsi="Calibri" w:cs="Times New Roman"/>
                <w:color w:val="000000"/>
                <w:sz w:val="20"/>
                <w:szCs w:val="20"/>
                <w:lang w:eastAsia="el-GR"/>
              </w:rPr>
              <w:t>παχέων</w:t>
            </w:r>
            <w:proofErr w:type="spellEnd"/>
            <w:r w:rsidRPr="00546EBC">
              <w:rPr>
                <w:rFonts w:ascii="Calibri" w:eastAsia="Times New Roman" w:hAnsi="Calibri" w:cs="Times New Roman"/>
                <w:color w:val="000000"/>
                <w:sz w:val="20"/>
                <w:szCs w:val="20"/>
                <w:lang w:eastAsia="el-GR"/>
              </w:rPr>
              <w:t xml:space="preserve"> ιστών. Να διαθέτουν CE MARK .</w:t>
            </w:r>
          </w:p>
        </w:tc>
      </w:tr>
      <w:tr w:rsidR="00546EBC" w:rsidRPr="00546EBC" w:rsidTr="00546EBC">
        <w:trPr>
          <w:trHeight w:val="172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2</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Ανταλλακτικές κασέτες για τα ανωτέρω εργαλεία</w:t>
            </w:r>
          </w:p>
        </w:tc>
        <w:tc>
          <w:tcPr>
            <w:tcW w:w="9580" w:type="dxa"/>
            <w:shd w:val="clear" w:color="auto" w:fill="auto"/>
            <w:vAlign w:val="center"/>
            <w:hideMark/>
          </w:tcPr>
          <w:p w:rsidR="00546EBC" w:rsidRPr="00546EBC" w:rsidRDefault="00546EBC" w:rsidP="00546EBC">
            <w:pPr>
              <w:spacing w:after="24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Ανταλλακτικές κασέτες για τα ανωτέρω αυτόματα και επαναφορτιζόμενα εργαλεία ευθείας συρραφής μιας χρήσης με ισχυρούς αγκτήρες τιτανίου στρογγυλής ή ορθογώνιας διατομής που να διαθέτουν ανάγλυφη αναγραφή του μήκους συρραφής και χρωματική ένδειξη για ποιόν τύπο ιστού είναι κατάλληλες .Να είναι τυπωμένο στο στέλεχος της κασέτας αριθμός που την προσδιορίζει για την καλύτερη </w:t>
            </w:r>
            <w:proofErr w:type="spellStart"/>
            <w:r w:rsidRPr="00546EBC">
              <w:rPr>
                <w:rFonts w:ascii="Calibri" w:eastAsia="Times New Roman" w:hAnsi="Calibri" w:cs="Times New Roman"/>
                <w:color w:val="000000"/>
                <w:sz w:val="20"/>
                <w:szCs w:val="20"/>
                <w:lang w:eastAsia="el-GR"/>
              </w:rPr>
              <w:t>ιχνηλασιμότητα</w:t>
            </w:r>
            <w:proofErr w:type="spellEnd"/>
            <w:r w:rsidRPr="00546EBC">
              <w:rPr>
                <w:rFonts w:ascii="Calibri" w:eastAsia="Times New Roman" w:hAnsi="Calibri" w:cs="Times New Roman"/>
                <w:color w:val="000000"/>
                <w:sz w:val="20"/>
                <w:szCs w:val="20"/>
                <w:lang w:eastAsia="el-GR"/>
              </w:rPr>
              <w:t xml:space="preserve"> τους από τον κατασκευαστή. Να διαθέτουν CE MARK .Σε μήκη συρραφής  α) 30 ,β) 45 γ) 60 και δ) 90 χιλιοστά και με αγκτήρες κατάλληλους για συρραφή: 1.) λεπτών και 2.) </w:t>
            </w:r>
            <w:proofErr w:type="spellStart"/>
            <w:r w:rsidRPr="00546EBC">
              <w:rPr>
                <w:rFonts w:ascii="Calibri" w:eastAsia="Times New Roman" w:hAnsi="Calibri" w:cs="Times New Roman"/>
                <w:color w:val="000000"/>
                <w:sz w:val="20"/>
                <w:szCs w:val="20"/>
                <w:lang w:eastAsia="el-GR"/>
              </w:rPr>
              <w:t>παχέων</w:t>
            </w:r>
            <w:proofErr w:type="spellEnd"/>
            <w:r w:rsidRPr="00546EBC">
              <w:rPr>
                <w:rFonts w:ascii="Calibri" w:eastAsia="Times New Roman" w:hAnsi="Calibri" w:cs="Times New Roman"/>
                <w:color w:val="000000"/>
                <w:sz w:val="20"/>
                <w:szCs w:val="20"/>
                <w:lang w:eastAsia="el-GR"/>
              </w:rPr>
              <w:t xml:space="preserve"> ιστών. Να διαθέτουν CE MARK .</w:t>
            </w:r>
          </w:p>
        </w:tc>
      </w:tr>
      <w:tr w:rsidR="00546EBC" w:rsidRPr="00546EBC" w:rsidTr="00546EBC">
        <w:trPr>
          <w:trHeight w:val="76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Αυτόματα ευθύγραμμα συρραπτικά εργαλεία, περιστρεφόμενα, για όλους τους τύπου των ιστών (αγγειακοί, λεπτοί, κανονικοί, παχείς)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4</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Κυρτοί κυκλικοί </w:t>
            </w:r>
            <w:proofErr w:type="spellStart"/>
            <w:r w:rsidRPr="00546EBC">
              <w:rPr>
                <w:rFonts w:ascii="Calibri" w:eastAsia="Times New Roman" w:hAnsi="Calibri" w:cs="Times New Roman"/>
                <w:color w:val="000000"/>
                <w:sz w:val="20"/>
                <w:szCs w:val="20"/>
                <w:lang w:eastAsia="el-GR"/>
              </w:rPr>
              <w:t>αναστομωτήρες</w:t>
            </w:r>
            <w:proofErr w:type="spellEnd"/>
            <w:r w:rsidRPr="00546EBC">
              <w:rPr>
                <w:rFonts w:ascii="Calibri" w:eastAsia="Times New Roman" w:hAnsi="Calibri" w:cs="Times New Roman"/>
                <w:color w:val="000000"/>
                <w:sz w:val="20"/>
                <w:szCs w:val="20"/>
                <w:lang w:eastAsia="el-GR"/>
              </w:rPr>
              <w:t xml:space="preserve"> με δυνατότητα συρραφής και διατομής ιστών διαφόρου πάχους και διαμέτρου αναστόμωσης 21 - 33mm</w:t>
            </w:r>
          </w:p>
        </w:tc>
        <w:tc>
          <w:tcPr>
            <w:tcW w:w="9580" w:type="dxa"/>
            <w:shd w:val="clear" w:color="auto" w:fill="auto"/>
            <w:vAlign w:val="center"/>
            <w:hideMark/>
          </w:tcPr>
          <w:p w:rsidR="00546EBC" w:rsidRPr="00546EBC" w:rsidRDefault="00546EBC" w:rsidP="00546EBC">
            <w:pPr>
              <w:spacing w:after="24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Κυρτοί κυκλικοί </w:t>
            </w:r>
            <w:proofErr w:type="spellStart"/>
            <w:r w:rsidRPr="00546EBC">
              <w:rPr>
                <w:rFonts w:ascii="Calibri" w:eastAsia="Times New Roman" w:hAnsi="Calibri" w:cs="Times New Roman"/>
                <w:color w:val="000000"/>
                <w:sz w:val="20"/>
                <w:szCs w:val="20"/>
                <w:lang w:eastAsia="el-GR"/>
              </w:rPr>
              <w:t>αναστομωτήρες</w:t>
            </w:r>
            <w:proofErr w:type="spellEnd"/>
            <w:r w:rsidRPr="00546EBC">
              <w:rPr>
                <w:rFonts w:ascii="Calibri" w:eastAsia="Times New Roman" w:hAnsi="Calibri" w:cs="Times New Roman"/>
                <w:color w:val="000000"/>
                <w:sz w:val="20"/>
                <w:szCs w:val="20"/>
                <w:lang w:eastAsia="el-GR"/>
              </w:rPr>
              <w:t xml:space="preserve"> με δυνατότητα συρραφής ,διατομής  και αναστόμωσης ιστών με ισχυρούς αγκτήρες τιτανίου στρογγυλής ή ορθογώνιας διατομής.</w:t>
            </w:r>
            <w:r w:rsidRPr="00546EBC">
              <w:rPr>
                <w:rFonts w:ascii="Calibri" w:eastAsia="Times New Roman" w:hAnsi="Calibri" w:cs="Times New Roman"/>
                <w:color w:val="000000"/>
                <w:sz w:val="20"/>
                <w:szCs w:val="20"/>
                <w:lang w:eastAsia="el-GR"/>
              </w:rPr>
              <w:br/>
              <w:t>Να διαθέτουν:</w:t>
            </w:r>
            <w:r w:rsidRPr="00546EBC">
              <w:rPr>
                <w:rFonts w:ascii="Calibri" w:eastAsia="Times New Roman" w:hAnsi="Calibri" w:cs="Times New Roman"/>
                <w:color w:val="000000"/>
                <w:sz w:val="20"/>
                <w:szCs w:val="20"/>
                <w:lang w:eastAsia="el-GR"/>
              </w:rPr>
              <w:br/>
              <w:t xml:space="preserve">1.Ανακλυνόμενο άκμονα για την ασφαλέστερη και ευκολότερη απομάκρυνση του από την αναστόμωση χωρίς πολλούς χειρισμούς ελαχιστοποιώντας την πιθανότητα τραυματισμών ,δημιουργίας ουλώδους ιστού και κατά συνέπεια πιθανή στένωση. </w:t>
            </w:r>
            <w:r w:rsidRPr="00546EBC">
              <w:rPr>
                <w:rFonts w:ascii="Calibri" w:eastAsia="Times New Roman" w:hAnsi="Calibri" w:cs="Times New Roman"/>
                <w:color w:val="000000"/>
                <w:sz w:val="20"/>
                <w:szCs w:val="20"/>
                <w:lang w:eastAsia="el-GR"/>
              </w:rPr>
              <w:br/>
              <w:t>2.Άκμωνα χαμηλού προφίλ για την ασφαλέστερη και ευκολότερη τοποθέτησή του εντός του αυλού του εντέρου προς αναστόμωση χωρίς πολλούς χειρισμούς ελαχιστοποιώντας την πιθανότητα τραυματισμών ,δημιουργίας ουλώδους ιστού και κατά συνέπεια πιθανή στένωση.</w:t>
            </w:r>
            <w:r w:rsidRPr="00546EBC">
              <w:rPr>
                <w:rFonts w:ascii="Calibri" w:eastAsia="Times New Roman" w:hAnsi="Calibri" w:cs="Times New Roman"/>
                <w:color w:val="000000"/>
                <w:sz w:val="20"/>
                <w:szCs w:val="20"/>
                <w:lang w:eastAsia="el-GR"/>
              </w:rPr>
              <w:br/>
              <w:t>3.Διπλό σύστημα αποφυγής ακούσιας πυροδότησης του εργαλείου.  4.Να διαθέτουν ενημερωτικά μηνύματα , ηχητικό και αφής, που να ενημερώνουν τον χειρουργό πότε γίνεται η πυροδότηση του εργαλείου.</w:t>
            </w:r>
            <w:r w:rsidRPr="00546EBC">
              <w:rPr>
                <w:rFonts w:ascii="Calibri" w:eastAsia="Times New Roman" w:hAnsi="Calibri" w:cs="Times New Roman"/>
                <w:color w:val="000000"/>
                <w:sz w:val="20"/>
                <w:szCs w:val="20"/>
                <w:lang w:eastAsia="el-GR"/>
              </w:rPr>
              <w:br/>
              <w:t>5.Η απόσταση της γραμμής συρραφής από τη λάμα διατομής να είναι περίπου 2 χιλιοστά ±5% ώστε να εξασφαλίζεται η ασφάλεια της  γραμμής συρραφής και να αποφεύγονται διαφυγές.</w:t>
            </w:r>
            <w:r w:rsidRPr="00546EBC">
              <w:rPr>
                <w:rFonts w:ascii="Calibri" w:eastAsia="Times New Roman" w:hAnsi="Calibri" w:cs="Times New Roman"/>
                <w:color w:val="000000"/>
                <w:sz w:val="20"/>
                <w:szCs w:val="20"/>
                <w:lang w:eastAsia="el-GR"/>
              </w:rPr>
              <w:br/>
              <w:t xml:space="preserve">6. Να διαθέτουν ανάλογα με την διάμετρό τους αγκτήρες με ανάλογο ύψος ποδός (σε μεγαλύτερη διάμετρο να αναλογεί μεγαλύτερου ύψους </w:t>
            </w:r>
            <w:proofErr w:type="spellStart"/>
            <w:r w:rsidRPr="00546EBC">
              <w:rPr>
                <w:rFonts w:ascii="Calibri" w:eastAsia="Times New Roman" w:hAnsi="Calibri" w:cs="Times New Roman"/>
                <w:color w:val="000000"/>
                <w:sz w:val="20"/>
                <w:szCs w:val="20"/>
                <w:lang w:eastAsia="el-GR"/>
              </w:rPr>
              <w:t>αγκτήρας</w:t>
            </w:r>
            <w:proofErr w:type="spellEnd"/>
            <w:r w:rsidRPr="00546EBC">
              <w:rPr>
                <w:rFonts w:ascii="Calibri" w:eastAsia="Times New Roman" w:hAnsi="Calibri" w:cs="Times New Roman"/>
                <w:color w:val="000000"/>
                <w:sz w:val="20"/>
                <w:szCs w:val="20"/>
                <w:lang w:eastAsia="el-GR"/>
              </w:rPr>
              <w:t>) ώστε να ανταποκρίνονται σε διαφορετικού πάχους ιστούς.</w:t>
            </w:r>
            <w:r w:rsidRPr="00546EBC">
              <w:rPr>
                <w:rFonts w:ascii="Calibri" w:eastAsia="Times New Roman" w:hAnsi="Calibri" w:cs="Times New Roman"/>
                <w:color w:val="000000"/>
                <w:sz w:val="20"/>
                <w:szCs w:val="20"/>
                <w:lang w:eastAsia="el-GR"/>
              </w:rPr>
              <w:br/>
              <w:t xml:space="preserve">7. Να αναγράφουν στο σημείο που είναι ο κοχλίας σύγκλυσης του εργαλείου πόσες στροφές είναι απαραίτητες να περιστραφεί ώστε να γίνει η ανάκληση της κεφαλής. </w:t>
            </w:r>
            <w:r w:rsidRPr="00546EBC">
              <w:rPr>
                <w:rFonts w:ascii="Calibri" w:eastAsia="Times New Roman" w:hAnsi="Calibri" w:cs="Times New Roman"/>
                <w:color w:val="000000"/>
                <w:sz w:val="20"/>
                <w:szCs w:val="20"/>
                <w:lang w:eastAsia="el-GR"/>
              </w:rPr>
              <w:br/>
              <w:t>Να προσφέρονται σε διάφορες διαμέτρους με απόκλιση ±10% : 25,29,32 χιλιοστά.                                                                                                                         Να διαθέτουν CE MARK .</w:t>
            </w:r>
            <w:r w:rsidRPr="00546EBC">
              <w:rPr>
                <w:rFonts w:ascii="Calibri" w:eastAsia="Times New Roman" w:hAnsi="Calibri" w:cs="Times New Roman"/>
                <w:color w:val="000000"/>
                <w:sz w:val="20"/>
                <w:szCs w:val="20"/>
                <w:lang w:eastAsia="el-GR"/>
              </w:rPr>
              <w:br/>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5</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Αυτόματες λαβίδες </w:t>
            </w:r>
            <w:proofErr w:type="spellStart"/>
            <w:r w:rsidRPr="00546EBC">
              <w:rPr>
                <w:rFonts w:ascii="Calibri" w:eastAsia="Times New Roman" w:hAnsi="Calibri" w:cs="Times New Roman"/>
                <w:color w:val="000000"/>
                <w:sz w:val="20"/>
                <w:szCs w:val="20"/>
                <w:lang w:eastAsia="el-GR"/>
              </w:rPr>
              <w:t>παρίπασης</w:t>
            </w:r>
            <w:proofErr w:type="spellEnd"/>
            <w:r w:rsidRPr="00546EBC">
              <w:rPr>
                <w:rFonts w:ascii="Calibri" w:eastAsia="Times New Roman" w:hAnsi="Calibri" w:cs="Times New Roman"/>
                <w:color w:val="000000"/>
                <w:sz w:val="20"/>
                <w:szCs w:val="20"/>
                <w:lang w:eastAsia="el-GR"/>
              </w:rPr>
              <w:t xml:space="preserve"> οισοφάγου - εντέρου, μιας χρήσεως 45mm και 65mm</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92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6</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Εργαλεία ευθείας συρραφής - διατομής - αναστόμωσης ιστών, επαναφορτιζόμενα, με κοπτική λάμα, μήκους συρραφής 55mm - 100mm, για όλους τους τύπους ιστών (αγγειακοί, λεπτοί, κανονικοί, παχείς)</w:t>
            </w:r>
          </w:p>
        </w:tc>
        <w:tc>
          <w:tcPr>
            <w:tcW w:w="9580" w:type="dxa"/>
            <w:shd w:val="clear" w:color="auto" w:fill="auto"/>
            <w:vAlign w:val="center"/>
            <w:hideMark/>
          </w:tcPr>
          <w:p w:rsidR="00546EBC" w:rsidRPr="00546EBC" w:rsidRDefault="00546EBC" w:rsidP="00546EBC">
            <w:pPr>
              <w:spacing w:after="24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Αυτόματα εργαλεία συρραφής - διατομής - αναστόμωσης ιστών, επαναφορτιζόμενα, μιας χρήσης  με ισχυρούς αγκτήρες τιτανίου στρογγυλής ή ορθογώνιας διατομής.</w:t>
            </w:r>
            <w:r w:rsidRPr="00546EBC">
              <w:rPr>
                <w:rFonts w:ascii="Calibri" w:eastAsia="Times New Roman" w:hAnsi="Calibri" w:cs="Times New Roman"/>
                <w:color w:val="000000"/>
                <w:sz w:val="20"/>
                <w:szCs w:val="20"/>
                <w:lang w:eastAsia="el-GR"/>
              </w:rPr>
              <w:br/>
              <w:t xml:space="preserve">1.Να διαθέτουν σύστημα ασφάλειας που αποτρέπει ενδεχόμενη ακούσια πυροδότηση χρησιμοποιημένης κεφαλής.     </w:t>
            </w:r>
            <w:r w:rsidRPr="00546EBC">
              <w:rPr>
                <w:rFonts w:ascii="Calibri" w:eastAsia="Times New Roman" w:hAnsi="Calibri" w:cs="Times New Roman"/>
                <w:color w:val="000000"/>
                <w:sz w:val="20"/>
                <w:szCs w:val="20"/>
                <w:lang w:eastAsia="el-GR"/>
              </w:rPr>
              <w:br/>
              <w:t xml:space="preserve">2. Να διαθέτουν σύστημα που να αποτρέπει την ενδεχόμενη ακούσια πυροδότηση πριν το εργαλείο κλείσει σωστά.                                    </w:t>
            </w:r>
            <w:r w:rsidRPr="00546EBC">
              <w:rPr>
                <w:rFonts w:ascii="Calibri" w:eastAsia="Times New Roman" w:hAnsi="Calibri" w:cs="Times New Roman"/>
                <w:color w:val="000000"/>
                <w:sz w:val="20"/>
                <w:szCs w:val="20"/>
                <w:lang w:eastAsia="el-GR"/>
              </w:rPr>
              <w:br/>
              <w:t xml:space="preserve">3.Να διαθέτουν σύστημα παράλληλης σύγκλισης του άκμονα και της κασέτας  ,χωρίς την χρήση τραυματικού πύρου ,για την </w:t>
            </w:r>
            <w:proofErr w:type="spellStart"/>
            <w:r w:rsidRPr="00546EBC">
              <w:rPr>
                <w:rFonts w:ascii="Calibri" w:eastAsia="Times New Roman" w:hAnsi="Calibri" w:cs="Times New Roman"/>
                <w:color w:val="000000"/>
                <w:sz w:val="20"/>
                <w:szCs w:val="20"/>
                <w:lang w:eastAsia="el-GR"/>
              </w:rPr>
              <w:t>ατραυματική</w:t>
            </w:r>
            <w:proofErr w:type="spellEnd"/>
            <w:r w:rsidRPr="00546EBC">
              <w:rPr>
                <w:rFonts w:ascii="Calibri" w:eastAsia="Times New Roman" w:hAnsi="Calibri" w:cs="Times New Roman"/>
                <w:color w:val="000000"/>
                <w:sz w:val="20"/>
                <w:szCs w:val="20"/>
                <w:lang w:eastAsia="el-GR"/>
              </w:rPr>
              <w:t xml:space="preserve"> παράλληλη σύγκλιση του εργαλείου και τον κατευθυνόμενο σχηματισμό των </w:t>
            </w:r>
            <w:proofErr w:type="spellStart"/>
            <w:r w:rsidRPr="00546EBC">
              <w:rPr>
                <w:rFonts w:ascii="Calibri" w:eastAsia="Times New Roman" w:hAnsi="Calibri" w:cs="Times New Roman"/>
                <w:color w:val="000000"/>
                <w:sz w:val="20"/>
                <w:szCs w:val="20"/>
                <w:lang w:eastAsia="el-GR"/>
              </w:rPr>
              <w:t>αγκτήρων</w:t>
            </w:r>
            <w:proofErr w:type="spellEnd"/>
            <w:r w:rsidRPr="00546EBC">
              <w:rPr>
                <w:rFonts w:ascii="Calibri" w:eastAsia="Times New Roman" w:hAnsi="Calibri" w:cs="Times New Roman"/>
                <w:color w:val="000000"/>
                <w:sz w:val="20"/>
                <w:szCs w:val="20"/>
                <w:lang w:eastAsia="el-GR"/>
              </w:rPr>
              <w:t xml:space="preserve">  σε σχήμα 'Β' μετά την προώθηση τους από τους προωθητές και το λύγισμά τους στην ανάγλυφη επιφάνεια του άκμονα.</w:t>
            </w:r>
            <w:r w:rsidRPr="00546EBC">
              <w:rPr>
                <w:rFonts w:ascii="Calibri" w:eastAsia="Times New Roman" w:hAnsi="Calibri" w:cs="Times New Roman"/>
                <w:color w:val="000000"/>
                <w:sz w:val="20"/>
                <w:szCs w:val="20"/>
                <w:lang w:eastAsia="el-GR"/>
              </w:rPr>
              <w:br/>
              <w:t>4.Η κοπτική λάμα του εργαλείου να βρίσκεται στην κασέτα του εργαλείου ώστε σε κάθε πυροδότηση να υπάρχει μια κοφτερή και καθαρή λάμα κοπής. Επίσης να διαθέτει μηχανισμό κάλυψής της λάμας μετά από την πυροδότηση για αποφυγή τραυματισμών του ιατρικού και νοσηλευτικού προσωπικού κατά τον χειρισμό αντικατάστασης της.</w:t>
            </w:r>
            <w:r w:rsidRPr="00546EBC">
              <w:rPr>
                <w:rFonts w:ascii="Calibri" w:eastAsia="Times New Roman" w:hAnsi="Calibri" w:cs="Times New Roman"/>
                <w:color w:val="000000"/>
                <w:sz w:val="20"/>
                <w:szCs w:val="20"/>
                <w:lang w:eastAsia="el-GR"/>
              </w:rPr>
              <w:br/>
              <w:t>5. Τα κομβία για την πυροδότηση του εργαλείου να βρίσκονται και στις δύο πλευρές του εργαλείου ώστε να διευκολύνονται όλοι οι χρήστες ανεξάρτητα με το ποιό χέρι μπορούν να πυροδοτήσουν το εργαλείο στη συγκεκριμένο στάδιο της επέμβασης.</w:t>
            </w:r>
            <w:r w:rsidRPr="00546EBC">
              <w:rPr>
                <w:rFonts w:ascii="Calibri" w:eastAsia="Times New Roman" w:hAnsi="Calibri" w:cs="Times New Roman"/>
                <w:color w:val="000000"/>
                <w:sz w:val="20"/>
                <w:szCs w:val="20"/>
                <w:lang w:eastAsia="el-GR"/>
              </w:rPr>
              <w:br/>
              <w:t>6.Το κλείσιμο του εργαλείου να μπορεί να γίνει είτε με παράλληλη σύγκλιση είτε κρατώντας το σαν ψαλίδι.</w:t>
            </w:r>
            <w:r w:rsidRPr="00546EBC">
              <w:rPr>
                <w:rFonts w:ascii="Calibri" w:eastAsia="Times New Roman" w:hAnsi="Calibri" w:cs="Times New Roman"/>
                <w:color w:val="000000"/>
                <w:sz w:val="20"/>
                <w:szCs w:val="20"/>
                <w:lang w:eastAsia="el-GR"/>
              </w:rPr>
              <w:br/>
              <w:t xml:space="preserve">7. Να είναι τυπωμένο στο στέλεχος του εργαλείου και της κασέτας αριθμός που τους προσδιορίζει για την καλύτερη  </w:t>
            </w:r>
            <w:proofErr w:type="spellStart"/>
            <w:r w:rsidRPr="00546EBC">
              <w:rPr>
                <w:rFonts w:ascii="Calibri" w:eastAsia="Times New Roman" w:hAnsi="Calibri" w:cs="Times New Roman"/>
                <w:color w:val="000000"/>
                <w:sz w:val="20"/>
                <w:szCs w:val="20"/>
                <w:lang w:eastAsia="el-GR"/>
              </w:rPr>
              <w:t>ιχνηλασιμότητα</w:t>
            </w:r>
            <w:proofErr w:type="spellEnd"/>
            <w:r w:rsidRPr="00546EBC">
              <w:rPr>
                <w:rFonts w:ascii="Calibri" w:eastAsia="Times New Roman" w:hAnsi="Calibri" w:cs="Times New Roman"/>
                <w:color w:val="000000"/>
                <w:sz w:val="20"/>
                <w:szCs w:val="20"/>
                <w:lang w:eastAsia="el-GR"/>
              </w:rPr>
              <w:t xml:space="preserve"> τους από τον κατασκευαστή.</w:t>
            </w:r>
            <w:r w:rsidRPr="00546EBC">
              <w:rPr>
                <w:rFonts w:ascii="Calibri" w:eastAsia="Times New Roman" w:hAnsi="Calibri" w:cs="Times New Roman"/>
                <w:color w:val="000000"/>
                <w:sz w:val="20"/>
                <w:szCs w:val="20"/>
                <w:lang w:eastAsia="el-GR"/>
              </w:rPr>
              <w:br/>
              <w:t xml:space="preserve">Σε μήκη συρραφής : α) 60 ,β) 80 γ) 100 και με κεφαλές που φέρουν αγκτήρες κατάλληλους συρραφή: 1.) λεπτών και 2.) </w:t>
            </w:r>
            <w:proofErr w:type="spellStart"/>
            <w:r w:rsidRPr="00546EBC">
              <w:rPr>
                <w:rFonts w:ascii="Calibri" w:eastAsia="Times New Roman" w:hAnsi="Calibri" w:cs="Times New Roman"/>
                <w:color w:val="000000"/>
                <w:sz w:val="20"/>
                <w:szCs w:val="20"/>
                <w:lang w:eastAsia="el-GR"/>
              </w:rPr>
              <w:t>παχέων</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ιστών.Να</w:t>
            </w:r>
            <w:proofErr w:type="spellEnd"/>
            <w:r w:rsidRPr="00546EBC">
              <w:rPr>
                <w:rFonts w:ascii="Calibri" w:eastAsia="Times New Roman" w:hAnsi="Calibri" w:cs="Times New Roman"/>
                <w:color w:val="000000"/>
                <w:sz w:val="20"/>
                <w:szCs w:val="20"/>
                <w:lang w:eastAsia="el-GR"/>
              </w:rPr>
              <w:t xml:space="preserve"> διαθέτουν CE MARK .</w:t>
            </w:r>
            <w:r w:rsidRPr="00546EBC">
              <w:rPr>
                <w:rFonts w:ascii="Calibri" w:eastAsia="Times New Roman" w:hAnsi="Calibri" w:cs="Times New Roman"/>
                <w:color w:val="000000"/>
                <w:sz w:val="20"/>
                <w:szCs w:val="20"/>
                <w:lang w:eastAsia="el-GR"/>
              </w:rPr>
              <w:br/>
            </w:r>
            <w:r w:rsidRPr="00546EBC">
              <w:rPr>
                <w:rFonts w:ascii="Calibri" w:eastAsia="Times New Roman" w:hAnsi="Calibri" w:cs="Times New Roman"/>
                <w:color w:val="000000"/>
                <w:sz w:val="20"/>
                <w:szCs w:val="20"/>
                <w:lang w:eastAsia="el-GR"/>
              </w:rPr>
              <w:br/>
            </w:r>
          </w:p>
        </w:tc>
      </w:tr>
      <w:tr w:rsidR="00546EBC" w:rsidRPr="00546EBC" w:rsidTr="00546EBC">
        <w:trPr>
          <w:trHeight w:val="246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7</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Ανταλλακτικές κασέτες για τα ανωτέρω εργαλεία</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Ανταλλακτικές κασέτες για τα ανωτέρω αυτόματα εργαλεία συρραφής - διατομής - αναστόμωσης </w:t>
            </w:r>
            <w:proofErr w:type="spellStart"/>
            <w:r w:rsidRPr="00546EBC">
              <w:rPr>
                <w:rFonts w:ascii="Calibri" w:eastAsia="Times New Roman" w:hAnsi="Calibri" w:cs="Times New Roman"/>
                <w:color w:val="000000"/>
                <w:sz w:val="20"/>
                <w:szCs w:val="20"/>
                <w:lang w:eastAsia="el-GR"/>
              </w:rPr>
              <w:t>ιστών,μιας</w:t>
            </w:r>
            <w:proofErr w:type="spellEnd"/>
            <w:r w:rsidRPr="00546EBC">
              <w:rPr>
                <w:rFonts w:ascii="Calibri" w:eastAsia="Times New Roman" w:hAnsi="Calibri" w:cs="Times New Roman"/>
                <w:color w:val="000000"/>
                <w:sz w:val="20"/>
                <w:szCs w:val="20"/>
                <w:lang w:eastAsia="el-GR"/>
              </w:rPr>
              <w:t xml:space="preserve"> χρήσης με ισχυρούς αγκτήρες τιτανίου στρογγυλής ή ορθογώνιας διατομής .Η κοπτική λάμα του εργαλείου να βρίσκεται στην κασέτα του εργαλείου ώστε σε κάθε πυροδότηση να υπάρχει μια κοφτερή και καθαρή λάμα κοπής. Επίσης να διαθέτει μηχανισμό κάλυψής της λάμας μετά από την πυροδότηση για αποφυγή τραυματισμών του ιατρικού και νοσηλευτικού προσωπικού κατά τον χειρισμό αντικατάστασης της. Να έχουν χρωματική ένδειξη για ποιόν τύπο ιστού είναι κατάλληλες και να είναι τυπωμένο στο στέλεχος της κασέτας αριθμός που την προσδιορίζει για την καλύτερη </w:t>
            </w:r>
            <w:proofErr w:type="spellStart"/>
            <w:r w:rsidRPr="00546EBC">
              <w:rPr>
                <w:rFonts w:ascii="Calibri" w:eastAsia="Times New Roman" w:hAnsi="Calibri" w:cs="Times New Roman"/>
                <w:color w:val="000000"/>
                <w:sz w:val="20"/>
                <w:szCs w:val="20"/>
                <w:lang w:eastAsia="el-GR"/>
              </w:rPr>
              <w:t>ιχνηλασιμότητα</w:t>
            </w:r>
            <w:proofErr w:type="spellEnd"/>
            <w:r w:rsidRPr="00546EBC">
              <w:rPr>
                <w:rFonts w:ascii="Calibri" w:eastAsia="Times New Roman" w:hAnsi="Calibri" w:cs="Times New Roman"/>
                <w:color w:val="000000"/>
                <w:sz w:val="20"/>
                <w:szCs w:val="20"/>
                <w:lang w:eastAsia="el-GR"/>
              </w:rPr>
              <w:t xml:space="preserve"> τους από τον κατασκευαστή. Σε μήκη συρραφής : α) 60 ,β) 80 γ) 100 και με αγκτήρες κατάλληλους συρραφή: 1.) λεπτών και 2.) </w:t>
            </w:r>
            <w:proofErr w:type="spellStart"/>
            <w:r w:rsidRPr="00546EBC">
              <w:rPr>
                <w:rFonts w:ascii="Calibri" w:eastAsia="Times New Roman" w:hAnsi="Calibri" w:cs="Times New Roman"/>
                <w:color w:val="000000"/>
                <w:sz w:val="20"/>
                <w:szCs w:val="20"/>
                <w:lang w:eastAsia="el-GR"/>
              </w:rPr>
              <w:t>παχέων</w:t>
            </w:r>
            <w:proofErr w:type="spellEnd"/>
            <w:r w:rsidRPr="00546EBC">
              <w:rPr>
                <w:rFonts w:ascii="Calibri" w:eastAsia="Times New Roman" w:hAnsi="Calibri" w:cs="Times New Roman"/>
                <w:color w:val="000000"/>
                <w:sz w:val="20"/>
                <w:szCs w:val="20"/>
                <w:lang w:eastAsia="el-GR"/>
              </w:rPr>
              <w:t xml:space="preserve"> ιστών. Να διαθέτουν CE MARK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8</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Αυτόματα εργαλεία απολίνωσης αγγείων, μίας χρήσεως μεγέθους S, M, L</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9</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Εργαλεία συρραφής δέρματος μεγάλου μεγέθους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25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10</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Εξωλκείς</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αγκτήρων</w:t>
            </w:r>
            <w:proofErr w:type="spellEnd"/>
            <w:r w:rsidRPr="00546EBC">
              <w:rPr>
                <w:rFonts w:ascii="Calibri" w:eastAsia="Times New Roman" w:hAnsi="Calibri" w:cs="Times New Roman"/>
                <w:color w:val="000000"/>
                <w:sz w:val="20"/>
                <w:szCs w:val="20"/>
                <w:lang w:eastAsia="el-GR"/>
              </w:rPr>
              <w:t xml:space="preserve"> (κλιπ) δέρματος μιας χρήσεως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11</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Εργαλεία καθήλωσης πλέγματος για ανοιχτή επέμβαση κήλης, με ανταλλακτικές κασέτες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12</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Σετ ηλεκτροδίων για τον εντοπισμό λαρυγγικών νεύρων κατά την επέμβαση θυρεοειδή, μίας χρήσεως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51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13</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Ηλεκτρόδιο καταγραφής ηλεκτρομυογραφήματος, </w:t>
            </w:r>
            <w:proofErr w:type="spellStart"/>
            <w:r w:rsidRPr="00546EBC">
              <w:rPr>
                <w:rFonts w:ascii="Calibri" w:eastAsia="Times New Roman" w:hAnsi="Calibri" w:cs="Times New Roman"/>
                <w:color w:val="000000"/>
                <w:sz w:val="20"/>
                <w:szCs w:val="20"/>
                <w:lang w:eastAsia="el-GR"/>
              </w:rPr>
              <w:t>κρικοφαρυγγικού</w:t>
            </w:r>
            <w:proofErr w:type="spellEnd"/>
            <w:r w:rsidRPr="00546EBC">
              <w:rPr>
                <w:rFonts w:ascii="Calibri" w:eastAsia="Times New Roman" w:hAnsi="Calibri" w:cs="Times New Roman"/>
                <w:color w:val="000000"/>
                <w:sz w:val="20"/>
                <w:szCs w:val="20"/>
                <w:lang w:eastAsia="el-GR"/>
              </w:rPr>
              <w:t xml:space="preserve"> μυός και/ή φωνητικών χορδών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020"/>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14</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Λαβίδες πολλαπλών χρήσεων για την συγκράτηση των </w:t>
            </w:r>
            <w:proofErr w:type="spellStart"/>
            <w:r w:rsidRPr="00546EBC">
              <w:rPr>
                <w:rFonts w:ascii="Calibri" w:eastAsia="Times New Roman" w:hAnsi="Calibri" w:cs="Times New Roman"/>
                <w:color w:val="000000"/>
                <w:sz w:val="20"/>
                <w:szCs w:val="20"/>
                <w:lang w:eastAsia="el-GR"/>
              </w:rPr>
              <w:t>αγκτήρων</w:t>
            </w:r>
            <w:proofErr w:type="spellEnd"/>
            <w:r w:rsidRPr="00546EBC">
              <w:rPr>
                <w:rFonts w:ascii="Calibri" w:eastAsia="Times New Roman" w:hAnsi="Calibri" w:cs="Times New Roman"/>
                <w:color w:val="000000"/>
                <w:sz w:val="20"/>
                <w:szCs w:val="20"/>
                <w:lang w:eastAsia="el-GR"/>
              </w:rPr>
              <w:t xml:space="preserve"> (κλιπ) απολίνωσης αγγείων εντός των σιαγόνων και αγκτήρες (κλιπ) αγγείων, μίας χρήσεως, αποστειρωμένα, </w:t>
            </w:r>
            <w:proofErr w:type="spellStart"/>
            <w:r w:rsidRPr="00546EBC">
              <w:rPr>
                <w:rFonts w:ascii="Calibri" w:eastAsia="Times New Roman" w:hAnsi="Calibri" w:cs="Times New Roman"/>
                <w:color w:val="000000"/>
                <w:sz w:val="20"/>
                <w:szCs w:val="20"/>
                <w:lang w:eastAsia="el-GR"/>
              </w:rPr>
              <w:t>απορροφήσιμα</w:t>
            </w:r>
            <w:proofErr w:type="spellEnd"/>
            <w:r w:rsidRPr="00546EBC">
              <w:rPr>
                <w:rFonts w:ascii="Calibri" w:eastAsia="Times New Roman" w:hAnsi="Calibri" w:cs="Times New Roman"/>
                <w:color w:val="000000"/>
                <w:sz w:val="20"/>
                <w:szCs w:val="20"/>
                <w:lang w:eastAsia="el-GR"/>
              </w:rPr>
              <w:t xml:space="preserve"> για τις λαβίδες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76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15</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Αυτόματος επαναφορτιζόμενος </w:t>
            </w:r>
            <w:proofErr w:type="spellStart"/>
            <w:r w:rsidRPr="00546EBC">
              <w:rPr>
                <w:rFonts w:ascii="Calibri" w:eastAsia="Times New Roman" w:hAnsi="Calibri" w:cs="Times New Roman"/>
                <w:color w:val="000000"/>
                <w:sz w:val="20"/>
                <w:szCs w:val="20"/>
                <w:lang w:eastAsia="el-GR"/>
              </w:rPr>
              <w:t>κοπτοράπτης</w:t>
            </w:r>
            <w:proofErr w:type="spellEnd"/>
            <w:r w:rsidRPr="00546EBC">
              <w:rPr>
                <w:rFonts w:ascii="Calibri" w:eastAsia="Times New Roman" w:hAnsi="Calibri" w:cs="Times New Roman"/>
                <w:color w:val="000000"/>
                <w:sz w:val="20"/>
                <w:szCs w:val="20"/>
                <w:lang w:eastAsia="el-GR"/>
              </w:rPr>
              <w:t xml:space="preserve"> συρραφής - διατομής 40mm και ανταλλακτικές κασέτες για όλους τους τύπους ιστών (αγγειακοί, λεπτοί, κανονικοί, παχείς)</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1830"/>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lastRenderedPageBreak/>
              <w:t>16</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Εργαλεία ευθείας συρραφής - διατομής - αναστόμωσης ιστών, επαναφορτιζόμενα, που να δέχονται στο ίδιο στέλεχος ευθείες και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ανταλλακτικές κεφαλές,  μήκους συρραφής 30mm, 45mm &amp; 60mm, επαναφορτιζόμενα και ανταλλακτικές κασέτες, για όλους τους τύπους των ιστών (αγγειακοί, λεπτοί, κανονικοί, παχείς)</w:t>
            </w:r>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Εργαλεία ευθείας συρραφής - διατομής - αναστόμωσης ιστών . Να είναι επαναφορτιζόμενα και να δέχονται στο ίδιο στέλεχος ευθείες αλλά και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ανταλλακτικές κεφαλές, με μήκος συρραφής 30 , 45  &amp; 60 χιλιοστά για διάφορους τύπους ιστών (αγγειακοί, λεπτοί- κανονικοί, παχείς ) . Να προσφέρονται και οι ανταλλακτικές κασέτες αυτών (</w:t>
            </w:r>
            <w:proofErr w:type="spellStart"/>
            <w:r w:rsidRPr="00546EBC">
              <w:rPr>
                <w:rFonts w:ascii="Calibri" w:eastAsia="Times New Roman" w:hAnsi="Calibri" w:cs="Times New Roman"/>
                <w:color w:val="000000"/>
                <w:sz w:val="20"/>
                <w:szCs w:val="20"/>
                <w:lang w:eastAsia="el-GR"/>
              </w:rPr>
              <w:t>αρθρούμενες</w:t>
            </w:r>
            <w:proofErr w:type="spellEnd"/>
            <w:r w:rsidRPr="00546EBC">
              <w:rPr>
                <w:rFonts w:ascii="Calibri" w:eastAsia="Times New Roman" w:hAnsi="Calibri" w:cs="Times New Roman"/>
                <w:color w:val="000000"/>
                <w:sz w:val="20"/>
                <w:szCs w:val="20"/>
                <w:lang w:eastAsia="el-GR"/>
              </w:rPr>
              <w:t xml:space="preserve"> και ευθείες) για διάφορους τύπους ιστών .</w:t>
            </w:r>
          </w:p>
        </w:tc>
      </w:tr>
      <w:tr w:rsidR="00546EBC" w:rsidRPr="00546EBC" w:rsidTr="00546EBC">
        <w:trPr>
          <w:trHeight w:val="2805"/>
          <w:jc w:val="center"/>
        </w:trPr>
        <w:tc>
          <w:tcPr>
            <w:tcW w:w="580" w:type="dxa"/>
            <w:shd w:val="clear" w:color="auto" w:fill="auto"/>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17</w:t>
            </w:r>
          </w:p>
        </w:tc>
        <w:tc>
          <w:tcPr>
            <w:tcW w:w="496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Σετ </w:t>
            </w:r>
            <w:proofErr w:type="spellStart"/>
            <w:r w:rsidRPr="00546EBC">
              <w:rPr>
                <w:rFonts w:ascii="Calibri" w:eastAsia="Times New Roman" w:hAnsi="Calibri" w:cs="Times New Roman"/>
                <w:color w:val="000000"/>
                <w:sz w:val="20"/>
                <w:szCs w:val="20"/>
                <w:lang w:eastAsia="el-GR"/>
              </w:rPr>
              <w:t>αιμορροειδεκτομής</w:t>
            </w:r>
            <w:proofErr w:type="spellEnd"/>
          </w:p>
        </w:tc>
        <w:tc>
          <w:tcPr>
            <w:tcW w:w="9580" w:type="dxa"/>
            <w:shd w:val="clear" w:color="auto" w:fill="auto"/>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proofErr w:type="spellStart"/>
            <w:r w:rsidRPr="00546EBC">
              <w:rPr>
                <w:rFonts w:ascii="Calibri" w:eastAsia="Times New Roman" w:hAnsi="Calibri" w:cs="Times New Roman"/>
                <w:color w:val="000000"/>
                <w:sz w:val="20"/>
                <w:szCs w:val="20"/>
                <w:lang w:eastAsia="el-GR"/>
              </w:rPr>
              <w:t>Ευθύγραμοι</w:t>
            </w:r>
            <w:proofErr w:type="spellEnd"/>
            <w:r w:rsidRPr="00546EBC">
              <w:rPr>
                <w:rFonts w:ascii="Calibri" w:eastAsia="Times New Roman" w:hAnsi="Calibri" w:cs="Times New Roman"/>
                <w:color w:val="000000"/>
                <w:sz w:val="20"/>
                <w:szCs w:val="20"/>
                <w:lang w:eastAsia="el-GR"/>
              </w:rPr>
              <w:t xml:space="preserve"> κυκλικοί </w:t>
            </w:r>
            <w:proofErr w:type="spellStart"/>
            <w:r w:rsidRPr="00546EBC">
              <w:rPr>
                <w:rFonts w:ascii="Calibri" w:eastAsia="Times New Roman" w:hAnsi="Calibri" w:cs="Times New Roman"/>
                <w:color w:val="000000"/>
                <w:sz w:val="20"/>
                <w:szCs w:val="20"/>
                <w:lang w:eastAsia="el-GR"/>
              </w:rPr>
              <w:t>αναστομωτήρες</w:t>
            </w:r>
            <w:proofErr w:type="spellEnd"/>
            <w:r w:rsidRPr="00546EBC">
              <w:rPr>
                <w:rFonts w:ascii="Calibri" w:eastAsia="Times New Roman" w:hAnsi="Calibri" w:cs="Times New Roman"/>
                <w:color w:val="000000"/>
                <w:sz w:val="20"/>
                <w:szCs w:val="20"/>
                <w:lang w:eastAsia="el-GR"/>
              </w:rPr>
              <w:t xml:space="preserve"> κατάλληλοι για </w:t>
            </w:r>
            <w:proofErr w:type="spellStart"/>
            <w:r w:rsidRPr="00546EBC">
              <w:rPr>
                <w:rFonts w:ascii="Calibri" w:eastAsia="Times New Roman" w:hAnsi="Calibri" w:cs="Times New Roman"/>
                <w:color w:val="000000"/>
                <w:sz w:val="20"/>
                <w:szCs w:val="20"/>
                <w:lang w:eastAsia="el-GR"/>
              </w:rPr>
              <w:t>αιμοροϊδεκτομή</w:t>
            </w:r>
            <w:proofErr w:type="spellEnd"/>
            <w:r w:rsidRPr="00546EBC">
              <w:rPr>
                <w:rFonts w:ascii="Calibri" w:eastAsia="Times New Roman" w:hAnsi="Calibri" w:cs="Times New Roman"/>
                <w:color w:val="000000"/>
                <w:sz w:val="20"/>
                <w:szCs w:val="20"/>
                <w:lang w:eastAsia="el-GR"/>
              </w:rPr>
              <w:t xml:space="preserve"> με την τεχνική </w:t>
            </w:r>
            <w:proofErr w:type="spellStart"/>
            <w:r w:rsidRPr="00546EBC">
              <w:rPr>
                <w:rFonts w:ascii="Calibri" w:eastAsia="Times New Roman" w:hAnsi="Calibri" w:cs="Times New Roman"/>
                <w:color w:val="000000"/>
                <w:sz w:val="20"/>
                <w:szCs w:val="20"/>
                <w:lang w:eastAsia="el-GR"/>
              </w:rPr>
              <w:t>Logo</w:t>
            </w:r>
            <w:proofErr w:type="spellEnd"/>
            <w:r w:rsidRPr="00546EBC">
              <w:rPr>
                <w:rFonts w:ascii="Calibri" w:eastAsia="Times New Roman" w:hAnsi="Calibri" w:cs="Times New Roman"/>
                <w:color w:val="000000"/>
                <w:sz w:val="20"/>
                <w:szCs w:val="20"/>
                <w:lang w:eastAsia="el-GR"/>
              </w:rPr>
              <w:t xml:space="preserve"> με ισχυρούς αγκτήρες τιτανίου στρογγυλής ή ορθογώνιας διατομής.</w:t>
            </w:r>
            <w:r w:rsidRPr="00546EBC">
              <w:rPr>
                <w:rFonts w:ascii="Calibri" w:eastAsia="Times New Roman" w:hAnsi="Calibri" w:cs="Times New Roman"/>
                <w:color w:val="000000"/>
                <w:sz w:val="20"/>
                <w:szCs w:val="20"/>
                <w:lang w:eastAsia="el-GR"/>
              </w:rPr>
              <w:br/>
              <w:t>Να διαθέτουν:</w:t>
            </w:r>
            <w:r w:rsidRPr="00546EBC">
              <w:rPr>
                <w:rFonts w:ascii="Calibri" w:eastAsia="Times New Roman" w:hAnsi="Calibri" w:cs="Times New Roman"/>
                <w:color w:val="000000"/>
                <w:sz w:val="20"/>
                <w:szCs w:val="20"/>
                <w:lang w:eastAsia="el-GR"/>
              </w:rPr>
              <w:br/>
              <w:t>1.Άκμονα χαμηλού προφίλ για την ασφαλέστερη και ευκολότερη τοποθέτησή του εντός του αυλού του εντέρου προς αναστόμωση χωρίς πολλούς χειρισμούς ελαχιστοποιώντας την πιθανότητα τραυματισμών ,δημιουργίας ουλώδους ιστού και κατά συνέπεια πιθανή στένωση.</w:t>
            </w:r>
            <w:r w:rsidRPr="00546EBC">
              <w:rPr>
                <w:rFonts w:ascii="Calibri" w:eastAsia="Times New Roman" w:hAnsi="Calibri" w:cs="Times New Roman"/>
                <w:color w:val="000000"/>
                <w:sz w:val="20"/>
                <w:szCs w:val="20"/>
                <w:lang w:eastAsia="el-GR"/>
              </w:rPr>
              <w:br/>
              <w:t xml:space="preserve">2.Να διαθέτει διπλό σύστημα αποφυγής ακούσιας πυροδότησης του εργαλείου. 3.Να διαθέτουν διάφανη κεφαλή ώστε ο χειρουργός με άμεση όραση να τοποθετεί με ασφάλεια τον ιστό εντός της πριν την πυροδότηση .                                                                                                                                                                                                                           4.Να διαθέτουν </w:t>
            </w:r>
            <w:proofErr w:type="spellStart"/>
            <w:r w:rsidRPr="00546EBC">
              <w:rPr>
                <w:rFonts w:ascii="Calibri" w:eastAsia="Times New Roman" w:hAnsi="Calibri" w:cs="Times New Roman"/>
                <w:color w:val="000000"/>
                <w:sz w:val="20"/>
                <w:szCs w:val="20"/>
                <w:lang w:eastAsia="el-GR"/>
              </w:rPr>
              <w:t>μυνήματα</w:t>
            </w:r>
            <w:proofErr w:type="spellEnd"/>
            <w:r w:rsidRPr="00546EBC">
              <w:rPr>
                <w:rFonts w:ascii="Calibri" w:eastAsia="Times New Roman" w:hAnsi="Calibri" w:cs="Times New Roman"/>
                <w:color w:val="000000"/>
                <w:sz w:val="20"/>
                <w:szCs w:val="20"/>
                <w:lang w:eastAsia="el-GR"/>
              </w:rPr>
              <w:t xml:space="preserve">, </w:t>
            </w:r>
            <w:proofErr w:type="spellStart"/>
            <w:r w:rsidRPr="00546EBC">
              <w:rPr>
                <w:rFonts w:ascii="Calibri" w:eastAsia="Times New Roman" w:hAnsi="Calibri" w:cs="Times New Roman"/>
                <w:color w:val="000000"/>
                <w:sz w:val="20"/>
                <w:szCs w:val="20"/>
                <w:lang w:eastAsia="el-GR"/>
              </w:rPr>
              <w:t>ηχιτικό</w:t>
            </w:r>
            <w:proofErr w:type="spellEnd"/>
            <w:r w:rsidRPr="00546EBC">
              <w:rPr>
                <w:rFonts w:ascii="Calibri" w:eastAsia="Times New Roman" w:hAnsi="Calibri" w:cs="Times New Roman"/>
                <w:color w:val="000000"/>
                <w:sz w:val="20"/>
                <w:szCs w:val="20"/>
                <w:lang w:eastAsia="el-GR"/>
              </w:rPr>
              <w:t xml:space="preserve"> και αφής, που να ενημερώνουν πότε γίνεται η πυροδότηση του εργαλείου.</w:t>
            </w:r>
            <w:r w:rsidRPr="00546EBC">
              <w:rPr>
                <w:rFonts w:ascii="Calibri" w:eastAsia="Times New Roman" w:hAnsi="Calibri" w:cs="Times New Roman"/>
                <w:color w:val="000000"/>
                <w:sz w:val="20"/>
                <w:szCs w:val="20"/>
                <w:lang w:eastAsia="el-GR"/>
              </w:rPr>
              <w:br/>
              <w:t xml:space="preserve">Να προσφέρονται σε διαμέτρους : 32,33,34 </w:t>
            </w:r>
            <w:proofErr w:type="spellStart"/>
            <w:r w:rsidRPr="00546EBC">
              <w:rPr>
                <w:rFonts w:ascii="Calibri" w:eastAsia="Times New Roman" w:hAnsi="Calibri" w:cs="Times New Roman"/>
                <w:color w:val="000000"/>
                <w:sz w:val="20"/>
                <w:szCs w:val="20"/>
                <w:lang w:eastAsia="el-GR"/>
              </w:rPr>
              <w:t>χιλιοστά.Να</w:t>
            </w:r>
            <w:proofErr w:type="spellEnd"/>
            <w:r w:rsidRPr="00546EBC">
              <w:rPr>
                <w:rFonts w:ascii="Calibri" w:eastAsia="Times New Roman" w:hAnsi="Calibri" w:cs="Times New Roman"/>
                <w:color w:val="000000"/>
                <w:sz w:val="20"/>
                <w:szCs w:val="20"/>
                <w:lang w:eastAsia="el-GR"/>
              </w:rPr>
              <w:t xml:space="preserve"> διαθέτουν CE MARK .</w:t>
            </w:r>
          </w:p>
        </w:tc>
      </w:tr>
      <w:tr w:rsidR="00546EBC" w:rsidRPr="00546EBC" w:rsidTr="00546EBC">
        <w:trPr>
          <w:trHeight w:val="76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18</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Αιμοστατικά ψαλίδια και εργαλεία υπερήχων, μιας χρήσεως με παραχώρηση πηγής υπερήχων για όλα τα παραπάνω εργαλεία υπερήχων</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r w:rsidR="00546EBC" w:rsidRPr="00546EBC" w:rsidTr="00546EBC">
        <w:trPr>
          <w:trHeight w:val="765"/>
          <w:jc w:val="center"/>
        </w:trPr>
        <w:tc>
          <w:tcPr>
            <w:tcW w:w="580" w:type="dxa"/>
            <w:shd w:val="clear" w:color="000000" w:fill="F2F2F2"/>
            <w:vAlign w:val="center"/>
            <w:hideMark/>
          </w:tcPr>
          <w:p w:rsidR="00546EBC" w:rsidRPr="00546EBC" w:rsidRDefault="00546EBC" w:rsidP="00546EBC">
            <w:pPr>
              <w:spacing w:after="0" w:line="240" w:lineRule="auto"/>
              <w:jc w:val="center"/>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19</w:t>
            </w:r>
          </w:p>
        </w:tc>
        <w:tc>
          <w:tcPr>
            <w:tcW w:w="496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xml:space="preserve">Λαβίδες </w:t>
            </w:r>
            <w:proofErr w:type="spellStart"/>
            <w:r w:rsidRPr="00546EBC">
              <w:rPr>
                <w:rFonts w:ascii="Calibri" w:eastAsia="Times New Roman" w:hAnsi="Calibri" w:cs="Times New Roman"/>
                <w:color w:val="000000"/>
                <w:sz w:val="20"/>
                <w:szCs w:val="20"/>
                <w:lang w:eastAsia="el-GR"/>
              </w:rPr>
              <w:t>ηλεκτροθερμικής</w:t>
            </w:r>
            <w:proofErr w:type="spellEnd"/>
            <w:r w:rsidRPr="00546EBC">
              <w:rPr>
                <w:rFonts w:ascii="Calibri" w:eastAsia="Times New Roman" w:hAnsi="Calibri" w:cs="Times New Roman"/>
                <w:color w:val="000000"/>
                <w:sz w:val="20"/>
                <w:szCs w:val="20"/>
                <w:lang w:eastAsia="el-GR"/>
              </w:rPr>
              <w:t xml:space="preserve"> συγκόλλησης αγγείων διατομής έως και 7mm, μίας χρήσεως, με παραχώρηση της πηγής υπερήχων για όλα τα εργαλεία</w:t>
            </w:r>
          </w:p>
        </w:tc>
        <w:tc>
          <w:tcPr>
            <w:tcW w:w="9580" w:type="dxa"/>
            <w:shd w:val="clear" w:color="000000" w:fill="F2F2F2"/>
            <w:vAlign w:val="center"/>
            <w:hideMark/>
          </w:tcPr>
          <w:p w:rsidR="00546EBC" w:rsidRPr="00546EBC" w:rsidRDefault="00546EBC" w:rsidP="00546EBC">
            <w:pPr>
              <w:spacing w:after="0" w:line="240" w:lineRule="auto"/>
              <w:rPr>
                <w:rFonts w:ascii="Calibri" w:eastAsia="Times New Roman" w:hAnsi="Calibri" w:cs="Times New Roman"/>
                <w:color w:val="000000"/>
                <w:sz w:val="20"/>
                <w:szCs w:val="20"/>
                <w:lang w:eastAsia="el-GR"/>
              </w:rPr>
            </w:pPr>
            <w:r w:rsidRPr="00546EBC">
              <w:rPr>
                <w:rFonts w:ascii="Calibri" w:eastAsia="Times New Roman" w:hAnsi="Calibri" w:cs="Times New Roman"/>
                <w:color w:val="000000"/>
                <w:sz w:val="20"/>
                <w:szCs w:val="20"/>
                <w:lang w:eastAsia="el-GR"/>
              </w:rPr>
              <w:t> </w:t>
            </w:r>
          </w:p>
        </w:tc>
      </w:tr>
    </w:tbl>
    <w:p w:rsidR="00327404" w:rsidRDefault="00327404">
      <w:pPr>
        <w:spacing w:after="0" w:line="240" w:lineRule="auto"/>
        <w:rPr>
          <w:rFonts w:ascii="Arial" w:hAnsi="Arial" w:cs="Arial"/>
          <w:sz w:val="20"/>
          <w:szCs w:val="20"/>
        </w:rPr>
      </w:pPr>
    </w:p>
    <w:p w:rsidR="00FF492D" w:rsidRPr="00136E77" w:rsidRDefault="00FF492D">
      <w:pPr>
        <w:spacing w:after="0" w:line="240" w:lineRule="auto"/>
        <w:rPr>
          <w:rFonts w:ascii="Arial" w:hAnsi="Arial" w:cs="Arial"/>
          <w:sz w:val="20"/>
          <w:szCs w:val="20"/>
        </w:rPr>
      </w:pPr>
    </w:p>
    <w:p w:rsidR="00FF492D" w:rsidRPr="00136E77" w:rsidRDefault="00FF492D">
      <w:pPr>
        <w:spacing w:after="0" w:line="240" w:lineRule="auto"/>
        <w:rPr>
          <w:rFonts w:ascii="Arial" w:hAnsi="Arial" w:cs="Arial"/>
          <w:sz w:val="20"/>
          <w:szCs w:val="20"/>
        </w:rPr>
      </w:pPr>
    </w:p>
    <w:sectPr w:rsidR="00FF492D" w:rsidRPr="00136E77" w:rsidSect="00FF492D">
      <w:pgSz w:w="16838" w:h="11906" w:orient="landscape"/>
      <w:pgMar w:top="1559" w:right="595" w:bottom="1276" w:left="425" w:header="561"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92D" w:rsidRDefault="00FF492D" w:rsidP="00ED51EC">
      <w:pPr>
        <w:spacing w:after="0" w:line="240" w:lineRule="auto"/>
      </w:pPr>
      <w:r>
        <w:separator/>
      </w:r>
    </w:p>
  </w:endnote>
  <w:endnote w:type="continuationSeparator" w:id="0">
    <w:p w:rsidR="00FF492D" w:rsidRDefault="00FF492D" w:rsidP="00ED51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onsolas">
    <w:panose1 w:val="020B0609020204030204"/>
    <w:charset w:val="A1"/>
    <w:family w:val="modern"/>
    <w:pitch w:val="fixed"/>
    <w:sig w:usb0="E10002FF" w:usb1="4000F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91235"/>
      <w:docPartObj>
        <w:docPartGallery w:val="Page Numbers (Bottom of Page)"/>
        <w:docPartUnique/>
      </w:docPartObj>
    </w:sdtPr>
    <w:sdtEndPr>
      <w:rPr>
        <w:color w:val="7F7F7F" w:themeColor="background1" w:themeShade="7F"/>
        <w:spacing w:val="60"/>
      </w:rPr>
    </w:sdtEndPr>
    <w:sdtContent>
      <w:p w:rsidR="00FF492D" w:rsidRDefault="00FF492D">
        <w:pPr>
          <w:pStyle w:val="Footer"/>
          <w:pBdr>
            <w:top w:val="single" w:sz="4" w:space="1" w:color="D9D9D9" w:themeColor="background1" w:themeShade="D9"/>
          </w:pBdr>
          <w:jc w:val="right"/>
        </w:pPr>
        <w:fldSimple w:instr=" PAGE   \* MERGEFORMAT ">
          <w:r w:rsidR="00546EBC">
            <w:rPr>
              <w:noProof/>
            </w:rPr>
            <w:t>12</w:t>
          </w:r>
        </w:fldSimple>
        <w:r>
          <w:t xml:space="preserve"> </w:t>
        </w:r>
      </w:p>
      <w:p w:rsidR="00FF492D" w:rsidRDefault="00FF492D">
        <w:pPr>
          <w:pStyle w:val="Footer"/>
          <w:pBdr>
            <w:top w:val="single" w:sz="4" w:space="1" w:color="D9D9D9" w:themeColor="background1" w:themeShade="D9"/>
          </w:pBdr>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92D" w:rsidRDefault="00FF492D" w:rsidP="00ED51EC">
      <w:pPr>
        <w:spacing w:after="0" w:line="240" w:lineRule="auto"/>
      </w:pPr>
      <w:r>
        <w:separator/>
      </w:r>
    </w:p>
  </w:footnote>
  <w:footnote w:type="continuationSeparator" w:id="0">
    <w:p w:rsidR="00FF492D" w:rsidRDefault="00FF492D" w:rsidP="00ED51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92D" w:rsidRPr="00092010" w:rsidRDefault="00FF492D" w:rsidP="00546EBC">
    <w:pPr>
      <w:ind w:left="-426" w:hanging="283"/>
      <w:jc w:val="center"/>
    </w:pPr>
    <w:r>
      <w:rPr>
        <w:noProof/>
      </w:rPr>
      <w:pict>
        <v:shapetype id="_x0000_t32" coordsize="21600,21600" o:spt="32" o:oned="t" path="m,l21600,21600e" filled="f">
          <v:path arrowok="t" fillok="f" o:connecttype="none"/>
          <o:lock v:ext="edit" shapetype="t"/>
        </v:shapetype>
        <v:shape id="_x0000_s2049" type="#_x0000_t32" style="position:absolute;left:0;text-align:left;margin-left:-15.9pt;margin-top:70.2pt;width:807.65pt;height:0;z-index:251660288" o:connectortype="straight" strokecolor="#548dd4" strokeweight="1.75pt">
          <v:shadow type="perspective" color="#243f60" opacity=".5" offset="1pt" offset2="-1pt"/>
        </v:shape>
      </w:pict>
    </w:r>
    <w:r>
      <w:rPr>
        <w:noProof/>
        <w:lang w:eastAsia="el-GR"/>
      </w:rPr>
      <w:drawing>
        <wp:inline distT="0" distB="0" distL="0" distR="0">
          <wp:extent cx="7181850" cy="971550"/>
          <wp:effectExtent l="19050" t="0" r="0" b="0"/>
          <wp:docPr id="1" name="Picture 1" descr="letter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_gr"/>
                  <pic:cNvPicPr>
                    <a:picLocks noChangeAspect="1" noChangeArrowheads="1"/>
                  </pic:cNvPicPr>
                </pic:nvPicPr>
                <pic:blipFill>
                  <a:blip r:embed="rId1"/>
                  <a:srcRect/>
                  <a:stretch>
                    <a:fillRect/>
                  </a:stretch>
                </pic:blipFill>
                <pic:spPr bwMode="auto">
                  <a:xfrm>
                    <a:off x="0" y="0"/>
                    <a:ext cx="7181850" cy="9715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92D" w:rsidRDefault="00FF492D" w:rsidP="00FF492D">
    <w:pPr>
      <w:pStyle w:val="Header"/>
      <w:jc w:val="center"/>
    </w:pPr>
    <w:r>
      <w:rPr>
        <w:noProof/>
        <w:lang w:eastAsia="el-GR"/>
      </w:rPr>
      <w:pict>
        <v:shapetype id="_x0000_t32" coordsize="21600,21600" o:spt="32" o:oned="t" path="m,l21600,21600e" filled="f">
          <v:path arrowok="t" fillok="f" o:connecttype="none"/>
          <o:lock v:ext="edit" shapetype="t"/>
        </v:shapetype>
        <v:shape id="_x0000_s2050" type="#_x0000_t32" style="position:absolute;left:0;text-align:left;margin-left:12.35pt;margin-top:67.2pt;width:783.15pt;height:0;z-index:251661312" o:connectortype="straight" strokecolor="#548dd4" strokeweight="1.75pt">
          <v:shadow type="perspective" color="#243f60" opacity=".5" offset="1pt" offset2="-1pt"/>
        </v:shape>
      </w:pict>
    </w:r>
    <w:r w:rsidRPr="00FF492D">
      <w:drawing>
        <wp:inline distT="0" distB="0" distL="0" distR="0">
          <wp:extent cx="7181850" cy="971550"/>
          <wp:effectExtent l="19050" t="0" r="0" b="0"/>
          <wp:docPr id="2" name="Picture 1" descr="letter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_gr"/>
                  <pic:cNvPicPr>
                    <a:picLocks noChangeAspect="1" noChangeArrowheads="1"/>
                  </pic:cNvPicPr>
                </pic:nvPicPr>
                <pic:blipFill>
                  <a:blip r:embed="rId1"/>
                  <a:srcRect/>
                  <a:stretch>
                    <a:fillRect/>
                  </a:stretch>
                </pic:blipFill>
                <pic:spPr bwMode="auto">
                  <a:xfrm>
                    <a:off x="0" y="0"/>
                    <a:ext cx="7181850" cy="9715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23E3"/>
    <w:multiLevelType w:val="hybridMultilevel"/>
    <w:tmpl w:val="07D0FD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06AC4"/>
    <w:multiLevelType w:val="hybridMultilevel"/>
    <w:tmpl w:val="44C6ABF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EAF05DD"/>
    <w:multiLevelType w:val="hybridMultilevel"/>
    <w:tmpl w:val="2D8494A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7F7904"/>
    <w:multiLevelType w:val="hybridMultilevel"/>
    <w:tmpl w:val="AFF2739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BE72AC4"/>
    <w:multiLevelType w:val="hybridMultilevel"/>
    <w:tmpl w:val="5464D3F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0F6202"/>
    <w:multiLevelType w:val="hybridMultilevel"/>
    <w:tmpl w:val="4EC2BF12"/>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8DF2C70"/>
    <w:multiLevelType w:val="hybridMultilevel"/>
    <w:tmpl w:val="F7AE90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2051"/>
    <o:shapelayout v:ext="edit">
      <o:idmap v:ext="edit" data="2"/>
      <o:rules v:ext="edit">
        <o:r id="V:Rule2" type="connector" idref="#_x0000_s2049"/>
        <o:r id="V:Rule3" type="connector" idref="#_x0000_s2050"/>
      </o:rules>
    </o:shapelayout>
  </w:hdrShapeDefaults>
  <w:footnotePr>
    <w:footnote w:id="-1"/>
    <w:footnote w:id="0"/>
  </w:footnotePr>
  <w:endnotePr>
    <w:endnote w:id="-1"/>
    <w:endnote w:id="0"/>
  </w:endnotePr>
  <w:compat/>
  <w:rsids>
    <w:rsidRoot w:val="00757ABF"/>
    <w:rsid w:val="0000017B"/>
    <w:rsid w:val="000352BC"/>
    <w:rsid w:val="00036627"/>
    <w:rsid w:val="000920E1"/>
    <w:rsid w:val="00095E18"/>
    <w:rsid w:val="000D1C2A"/>
    <w:rsid w:val="000E729E"/>
    <w:rsid w:val="000F6845"/>
    <w:rsid w:val="000F7947"/>
    <w:rsid w:val="00111B1B"/>
    <w:rsid w:val="00131266"/>
    <w:rsid w:val="0013431A"/>
    <w:rsid w:val="00136E77"/>
    <w:rsid w:val="0015733F"/>
    <w:rsid w:val="00196FF8"/>
    <w:rsid w:val="001C1221"/>
    <w:rsid w:val="001D50E4"/>
    <w:rsid w:val="001E298E"/>
    <w:rsid w:val="001E2BB0"/>
    <w:rsid w:val="001F259E"/>
    <w:rsid w:val="001F3EB2"/>
    <w:rsid w:val="002132A1"/>
    <w:rsid w:val="002757F2"/>
    <w:rsid w:val="002C5985"/>
    <w:rsid w:val="002D209F"/>
    <w:rsid w:val="002D2386"/>
    <w:rsid w:val="00327404"/>
    <w:rsid w:val="0034106E"/>
    <w:rsid w:val="00342DF1"/>
    <w:rsid w:val="003430CD"/>
    <w:rsid w:val="003E3390"/>
    <w:rsid w:val="003E72DD"/>
    <w:rsid w:val="003F35AF"/>
    <w:rsid w:val="0042200F"/>
    <w:rsid w:val="0048386C"/>
    <w:rsid w:val="004C3546"/>
    <w:rsid w:val="004C6CC1"/>
    <w:rsid w:val="00507B2A"/>
    <w:rsid w:val="005102E1"/>
    <w:rsid w:val="00514A02"/>
    <w:rsid w:val="00535233"/>
    <w:rsid w:val="00546EBC"/>
    <w:rsid w:val="0055586A"/>
    <w:rsid w:val="005679B8"/>
    <w:rsid w:val="00574C38"/>
    <w:rsid w:val="00581814"/>
    <w:rsid w:val="005B1691"/>
    <w:rsid w:val="005C17E0"/>
    <w:rsid w:val="005E0CF4"/>
    <w:rsid w:val="005F6028"/>
    <w:rsid w:val="006130F9"/>
    <w:rsid w:val="006235BF"/>
    <w:rsid w:val="00632D79"/>
    <w:rsid w:val="00640CE1"/>
    <w:rsid w:val="00656B7C"/>
    <w:rsid w:val="00674008"/>
    <w:rsid w:val="006A41EC"/>
    <w:rsid w:val="006B3289"/>
    <w:rsid w:val="006F00F7"/>
    <w:rsid w:val="00707EFE"/>
    <w:rsid w:val="00710FFB"/>
    <w:rsid w:val="00720035"/>
    <w:rsid w:val="00751D55"/>
    <w:rsid w:val="00753C61"/>
    <w:rsid w:val="00757ABF"/>
    <w:rsid w:val="0076036A"/>
    <w:rsid w:val="00772181"/>
    <w:rsid w:val="00772CA1"/>
    <w:rsid w:val="00777F7D"/>
    <w:rsid w:val="007D5DB4"/>
    <w:rsid w:val="008743AB"/>
    <w:rsid w:val="008A2BCF"/>
    <w:rsid w:val="008D44B1"/>
    <w:rsid w:val="008D59E1"/>
    <w:rsid w:val="008F1085"/>
    <w:rsid w:val="009264BB"/>
    <w:rsid w:val="009270C0"/>
    <w:rsid w:val="0093125F"/>
    <w:rsid w:val="009868D0"/>
    <w:rsid w:val="009C35E3"/>
    <w:rsid w:val="009C3B77"/>
    <w:rsid w:val="009C6B55"/>
    <w:rsid w:val="009F376B"/>
    <w:rsid w:val="00A21D25"/>
    <w:rsid w:val="00A34C4E"/>
    <w:rsid w:val="00A43274"/>
    <w:rsid w:val="00A53DCE"/>
    <w:rsid w:val="00A90DDA"/>
    <w:rsid w:val="00A9194A"/>
    <w:rsid w:val="00AA1968"/>
    <w:rsid w:val="00AB1BA0"/>
    <w:rsid w:val="00AC08EE"/>
    <w:rsid w:val="00AF1AC7"/>
    <w:rsid w:val="00B0449B"/>
    <w:rsid w:val="00B11358"/>
    <w:rsid w:val="00B16848"/>
    <w:rsid w:val="00B16CB2"/>
    <w:rsid w:val="00B223D1"/>
    <w:rsid w:val="00B32284"/>
    <w:rsid w:val="00B66EBA"/>
    <w:rsid w:val="00B73517"/>
    <w:rsid w:val="00B740CF"/>
    <w:rsid w:val="00B9554B"/>
    <w:rsid w:val="00BA00FD"/>
    <w:rsid w:val="00BB2CC0"/>
    <w:rsid w:val="00BD14D7"/>
    <w:rsid w:val="00BE0FA8"/>
    <w:rsid w:val="00C041FF"/>
    <w:rsid w:val="00C10220"/>
    <w:rsid w:val="00C44668"/>
    <w:rsid w:val="00C63A93"/>
    <w:rsid w:val="00C728DB"/>
    <w:rsid w:val="00CA2BD7"/>
    <w:rsid w:val="00CB0F66"/>
    <w:rsid w:val="00CB1933"/>
    <w:rsid w:val="00CC26D4"/>
    <w:rsid w:val="00CD79D9"/>
    <w:rsid w:val="00CE3E29"/>
    <w:rsid w:val="00D050DF"/>
    <w:rsid w:val="00D066C8"/>
    <w:rsid w:val="00D47129"/>
    <w:rsid w:val="00D571A2"/>
    <w:rsid w:val="00D60B68"/>
    <w:rsid w:val="00D61371"/>
    <w:rsid w:val="00D72612"/>
    <w:rsid w:val="00D82874"/>
    <w:rsid w:val="00D86911"/>
    <w:rsid w:val="00D969DB"/>
    <w:rsid w:val="00DA0741"/>
    <w:rsid w:val="00DD206F"/>
    <w:rsid w:val="00E0337D"/>
    <w:rsid w:val="00E034D9"/>
    <w:rsid w:val="00E05362"/>
    <w:rsid w:val="00E144CC"/>
    <w:rsid w:val="00E24F8E"/>
    <w:rsid w:val="00E32F95"/>
    <w:rsid w:val="00E46567"/>
    <w:rsid w:val="00E613EE"/>
    <w:rsid w:val="00E715C6"/>
    <w:rsid w:val="00E839B2"/>
    <w:rsid w:val="00EB05E5"/>
    <w:rsid w:val="00EB2128"/>
    <w:rsid w:val="00EB6614"/>
    <w:rsid w:val="00ED51EC"/>
    <w:rsid w:val="00F01C82"/>
    <w:rsid w:val="00F37593"/>
    <w:rsid w:val="00F46F33"/>
    <w:rsid w:val="00F673ED"/>
    <w:rsid w:val="00F81972"/>
    <w:rsid w:val="00F979FF"/>
    <w:rsid w:val="00FD2F25"/>
    <w:rsid w:val="00FD7486"/>
    <w:rsid w:val="00FF2B97"/>
    <w:rsid w:val="00FF492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6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1EC"/>
    <w:pPr>
      <w:tabs>
        <w:tab w:val="center" w:pos="4320"/>
        <w:tab w:val="right" w:pos="8640"/>
      </w:tabs>
      <w:spacing w:after="0" w:line="240" w:lineRule="auto"/>
    </w:pPr>
  </w:style>
  <w:style w:type="character" w:customStyle="1" w:styleId="HeaderChar">
    <w:name w:val="Header Char"/>
    <w:basedOn w:val="DefaultParagraphFont"/>
    <w:link w:val="Header"/>
    <w:uiPriority w:val="99"/>
    <w:rsid w:val="00ED51EC"/>
  </w:style>
  <w:style w:type="paragraph" w:styleId="Footer">
    <w:name w:val="footer"/>
    <w:basedOn w:val="Normal"/>
    <w:link w:val="FooterChar"/>
    <w:uiPriority w:val="99"/>
    <w:unhideWhenUsed/>
    <w:rsid w:val="00ED51EC"/>
    <w:pPr>
      <w:tabs>
        <w:tab w:val="center" w:pos="4320"/>
        <w:tab w:val="right" w:pos="8640"/>
      </w:tabs>
      <w:spacing w:after="0" w:line="240" w:lineRule="auto"/>
    </w:pPr>
  </w:style>
  <w:style w:type="character" w:customStyle="1" w:styleId="FooterChar">
    <w:name w:val="Footer Char"/>
    <w:basedOn w:val="DefaultParagraphFont"/>
    <w:link w:val="Footer"/>
    <w:uiPriority w:val="99"/>
    <w:rsid w:val="00ED51EC"/>
  </w:style>
  <w:style w:type="paragraph" w:styleId="BalloonText">
    <w:name w:val="Balloon Text"/>
    <w:basedOn w:val="Normal"/>
    <w:link w:val="BalloonTextChar"/>
    <w:uiPriority w:val="99"/>
    <w:semiHidden/>
    <w:unhideWhenUsed/>
    <w:rsid w:val="00ED51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1EC"/>
    <w:rPr>
      <w:rFonts w:ascii="Tahoma" w:hAnsi="Tahoma" w:cs="Tahoma"/>
      <w:sz w:val="16"/>
      <w:szCs w:val="16"/>
    </w:rPr>
  </w:style>
  <w:style w:type="paragraph" w:styleId="ListParagraph">
    <w:name w:val="List Paragraph"/>
    <w:basedOn w:val="Normal"/>
    <w:uiPriority w:val="99"/>
    <w:qFormat/>
    <w:rsid w:val="00ED51EC"/>
    <w:pPr>
      <w:ind w:left="720"/>
      <w:contextualSpacing/>
    </w:pPr>
  </w:style>
  <w:style w:type="paragraph" w:customStyle="1" w:styleId="Default">
    <w:name w:val="Default"/>
    <w:rsid w:val="00ED51EC"/>
    <w:pPr>
      <w:autoSpaceDE w:val="0"/>
      <w:autoSpaceDN w:val="0"/>
      <w:adjustRightInd w:val="0"/>
      <w:spacing w:after="0" w:line="240" w:lineRule="auto"/>
    </w:pPr>
    <w:rPr>
      <w:rFonts w:ascii="Arial" w:hAnsi="Arial" w:cs="Arial"/>
      <w:color w:val="000000"/>
      <w:sz w:val="24"/>
      <w:szCs w:val="24"/>
      <w:lang w:val="en-US"/>
    </w:rPr>
  </w:style>
  <w:style w:type="paragraph" w:styleId="BodyTextIndent">
    <w:name w:val="Body Text Indent"/>
    <w:basedOn w:val="Normal"/>
    <w:link w:val="BodyTextIndentChar"/>
    <w:uiPriority w:val="99"/>
    <w:rsid w:val="002757F2"/>
    <w:pPr>
      <w:spacing w:after="0" w:line="240" w:lineRule="auto"/>
      <w:ind w:left="426"/>
    </w:pPr>
    <w:rPr>
      <w:rFonts w:ascii="Arial" w:eastAsia="Times New Roman" w:hAnsi="Arial" w:cs="Times New Roman"/>
      <w:szCs w:val="20"/>
    </w:rPr>
  </w:style>
  <w:style w:type="character" w:customStyle="1" w:styleId="BodyTextIndentChar">
    <w:name w:val="Body Text Indent Char"/>
    <w:basedOn w:val="DefaultParagraphFont"/>
    <w:link w:val="BodyTextIndent"/>
    <w:uiPriority w:val="99"/>
    <w:rsid w:val="002757F2"/>
    <w:rPr>
      <w:rFonts w:ascii="Arial" w:eastAsia="Times New Roman" w:hAnsi="Arial" w:cs="Times New Roman"/>
      <w:szCs w:val="20"/>
    </w:rPr>
  </w:style>
  <w:style w:type="paragraph" w:styleId="PlainText">
    <w:name w:val="Plain Text"/>
    <w:basedOn w:val="Normal"/>
    <w:link w:val="PlainTextChar"/>
    <w:uiPriority w:val="99"/>
    <w:semiHidden/>
    <w:unhideWhenUsed/>
    <w:rsid w:val="00BD14D7"/>
    <w:pPr>
      <w:spacing w:after="0" w:line="240" w:lineRule="auto"/>
    </w:pPr>
    <w:rPr>
      <w:rFonts w:ascii="Consolas" w:hAnsi="Consolas" w:cs="Times New Roman"/>
      <w:sz w:val="21"/>
      <w:szCs w:val="21"/>
      <w:lang w:val="en-US"/>
    </w:rPr>
  </w:style>
  <w:style w:type="character" w:customStyle="1" w:styleId="PlainTextChar">
    <w:name w:val="Plain Text Char"/>
    <w:basedOn w:val="DefaultParagraphFont"/>
    <w:link w:val="PlainText"/>
    <w:uiPriority w:val="99"/>
    <w:semiHidden/>
    <w:rsid w:val="00BD14D7"/>
    <w:rPr>
      <w:rFonts w:ascii="Consolas" w:hAnsi="Consolas" w:cs="Times New Roman"/>
      <w:sz w:val="21"/>
      <w:szCs w:val="21"/>
      <w:lang w:val="en-US"/>
    </w:rPr>
  </w:style>
  <w:style w:type="paragraph" w:styleId="NormalWeb">
    <w:name w:val="Normal (Web)"/>
    <w:basedOn w:val="Normal"/>
    <w:uiPriority w:val="99"/>
    <w:rsid w:val="00A4327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Strong">
    <w:name w:val="Strong"/>
    <w:uiPriority w:val="22"/>
    <w:qFormat/>
    <w:rsid w:val="00A43274"/>
    <w:rPr>
      <w:b/>
      <w:bCs/>
    </w:rPr>
  </w:style>
  <w:style w:type="character" w:styleId="Hyperlink">
    <w:name w:val="Hyperlink"/>
    <w:basedOn w:val="DefaultParagraphFont"/>
    <w:uiPriority w:val="99"/>
    <w:unhideWhenUsed/>
    <w:rsid w:val="00D86911"/>
    <w:rPr>
      <w:color w:val="0000FF" w:themeColor="hyperlink"/>
      <w:u w:val="single"/>
    </w:rPr>
  </w:style>
  <w:style w:type="paragraph" w:customStyle="1" w:styleId="a">
    <w:name w:val="Προεπιλογή"/>
    <w:uiPriority w:val="99"/>
    <w:rsid w:val="00C728DB"/>
    <w:pPr>
      <w:suppressAutoHyphens/>
      <w:spacing w:after="0" w:line="100" w:lineRule="atLeast"/>
    </w:pPr>
    <w:rPr>
      <w:rFonts w:ascii="Times New Roman" w:eastAsia="Times New Roman" w:hAnsi="Times New Roman" w:cs="Times New Roman"/>
      <w:kern w:val="1"/>
      <w:sz w:val="24"/>
      <w:szCs w:val="24"/>
      <w:lang w:val="en-GB" w:eastAsia="hi-IN" w:bidi="hi-IN"/>
    </w:rPr>
  </w:style>
</w:styles>
</file>

<file path=word/webSettings.xml><?xml version="1.0" encoding="utf-8"?>
<w:webSettings xmlns:r="http://schemas.openxmlformats.org/officeDocument/2006/relationships" xmlns:w="http://schemas.openxmlformats.org/wordprocessingml/2006/main">
  <w:divs>
    <w:div w:id="895508602">
      <w:bodyDiv w:val="1"/>
      <w:marLeft w:val="0"/>
      <w:marRight w:val="0"/>
      <w:marTop w:val="0"/>
      <w:marBottom w:val="0"/>
      <w:divBdr>
        <w:top w:val="none" w:sz="0" w:space="0" w:color="auto"/>
        <w:left w:val="none" w:sz="0" w:space="0" w:color="auto"/>
        <w:bottom w:val="none" w:sz="0" w:space="0" w:color="auto"/>
        <w:right w:val="none" w:sz="0" w:space="0" w:color="auto"/>
      </w:divBdr>
    </w:div>
    <w:div w:id="944196531">
      <w:bodyDiv w:val="1"/>
      <w:marLeft w:val="0"/>
      <w:marRight w:val="0"/>
      <w:marTop w:val="0"/>
      <w:marBottom w:val="0"/>
      <w:divBdr>
        <w:top w:val="none" w:sz="0" w:space="0" w:color="auto"/>
        <w:left w:val="none" w:sz="0" w:space="0" w:color="auto"/>
        <w:bottom w:val="none" w:sz="0" w:space="0" w:color="auto"/>
        <w:right w:val="none" w:sz="0" w:space="0" w:color="auto"/>
      </w:divBdr>
    </w:div>
    <w:div w:id="960573260">
      <w:bodyDiv w:val="1"/>
      <w:marLeft w:val="0"/>
      <w:marRight w:val="0"/>
      <w:marTop w:val="0"/>
      <w:marBottom w:val="0"/>
      <w:divBdr>
        <w:top w:val="none" w:sz="0" w:space="0" w:color="auto"/>
        <w:left w:val="none" w:sz="0" w:space="0" w:color="auto"/>
        <w:bottom w:val="none" w:sz="0" w:space="0" w:color="auto"/>
        <w:right w:val="none" w:sz="0" w:space="0" w:color="auto"/>
      </w:divBdr>
    </w:div>
    <w:div w:id="1086220844">
      <w:bodyDiv w:val="1"/>
      <w:marLeft w:val="0"/>
      <w:marRight w:val="0"/>
      <w:marTop w:val="0"/>
      <w:marBottom w:val="0"/>
      <w:divBdr>
        <w:top w:val="none" w:sz="0" w:space="0" w:color="auto"/>
        <w:left w:val="none" w:sz="0" w:space="0" w:color="auto"/>
        <w:bottom w:val="none" w:sz="0" w:space="0" w:color="auto"/>
        <w:right w:val="none" w:sz="0" w:space="0" w:color="auto"/>
      </w:divBdr>
    </w:div>
    <w:div w:id="1188325863">
      <w:bodyDiv w:val="1"/>
      <w:marLeft w:val="0"/>
      <w:marRight w:val="0"/>
      <w:marTop w:val="0"/>
      <w:marBottom w:val="0"/>
      <w:divBdr>
        <w:top w:val="none" w:sz="0" w:space="0" w:color="auto"/>
        <w:left w:val="none" w:sz="0" w:space="0" w:color="auto"/>
        <w:bottom w:val="none" w:sz="0" w:space="0" w:color="auto"/>
        <w:right w:val="none" w:sz="0" w:space="0" w:color="auto"/>
      </w:divBdr>
    </w:div>
    <w:div w:id="1199126811">
      <w:bodyDiv w:val="1"/>
      <w:marLeft w:val="0"/>
      <w:marRight w:val="0"/>
      <w:marTop w:val="0"/>
      <w:marBottom w:val="0"/>
      <w:divBdr>
        <w:top w:val="none" w:sz="0" w:space="0" w:color="auto"/>
        <w:left w:val="none" w:sz="0" w:space="0" w:color="auto"/>
        <w:bottom w:val="none" w:sz="0" w:space="0" w:color="auto"/>
        <w:right w:val="none" w:sz="0" w:space="0" w:color="auto"/>
      </w:divBdr>
    </w:div>
    <w:div w:id="1294016751">
      <w:bodyDiv w:val="1"/>
      <w:marLeft w:val="0"/>
      <w:marRight w:val="0"/>
      <w:marTop w:val="0"/>
      <w:marBottom w:val="0"/>
      <w:divBdr>
        <w:top w:val="none" w:sz="0" w:space="0" w:color="auto"/>
        <w:left w:val="none" w:sz="0" w:space="0" w:color="auto"/>
        <w:bottom w:val="none" w:sz="0" w:space="0" w:color="auto"/>
        <w:right w:val="none" w:sz="0" w:space="0" w:color="auto"/>
      </w:divBdr>
    </w:div>
    <w:div w:id="1300460234">
      <w:bodyDiv w:val="1"/>
      <w:marLeft w:val="0"/>
      <w:marRight w:val="0"/>
      <w:marTop w:val="0"/>
      <w:marBottom w:val="0"/>
      <w:divBdr>
        <w:top w:val="none" w:sz="0" w:space="0" w:color="auto"/>
        <w:left w:val="none" w:sz="0" w:space="0" w:color="auto"/>
        <w:bottom w:val="none" w:sz="0" w:space="0" w:color="auto"/>
        <w:right w:val="none" w:sz="0" w:space="0" w:color="auto"/>
      </w:divBdr>
    </w:div>
    <w:div w:id="160688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3760</Words>
  <Characters>20304</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Vasiliki Tsoumaki</cp:lastModifiedBy>
  <cp:revision>2</cp:revision>
  <cp:lastPrinted>2014-04-30T11:35:00Z</cp:lastPrinted>
  <dcterms:created xsi:type="dcterms:W3CDTF">2015-11-23T13:24:00Z</dcterms:created>
  <dcterms:modified xsi:type="dcterms:W3CDTF">2015-11-23T13:24:00Z</dcterms:modified>
</cp:coreProperties>
</file>